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Default Extension="gif" ContentType="image/gif"/>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78DD" w:rsidRPr="003C78DD" w:rsidRDefault="003C78DD" w:rsidP="003C78DD">
      <w:pPr>
        <w:spacing w:after="120" w:line="285" w:lineRule="atLeast"/>
        <w:rPr>
          <w:rFonts w:ascii="Georgia" w:eastAsia="Times New Roman" w:hAnsi="Georgia" w:cs="Times New Roman"/>
          <w:color w:val="333333"/>
          <w:sz w:val="20"/>
          <w:szCs w:val="20"/>
          <w:lang w:eastAsia="tr-TR"/>
        </w:rPr>
      </w:pPr>
      <w:r w:rsidRPr="003C78DD">
        <w:rPr>
          <w:rFonts w:ascii="Georgia" w:eastAsia="Times New Roman" w:hAnsi="Georgia" w:cs="Times New Roman"/>
          <w:b/>
          <w:bCs/>
          <w:color w:val="333333"/>
          <w:sz w:val="30"/>
          <w:szCs w:val="30"/>
          <w:lang w:eastAsia="tr-TR"/>
        </w:rPr>
        <w:t>PSİKOLOJİNİN ALANI</w:t>
      </w:r>
    </w:p>
    <w:p w:rsidR="003C78DD" w:rsidRPr="003C78DD" w:rsidRDefault="003C78DD" w:rsidP="003C78DD">
      <w:pPr>
        <w:spacing w:after="120" w:line="285" w:lineRule="atLeast"/>
        <w:rPr>
          <w:rFonts w:ascii="Georgia" w:eastAsia="Times New Roman" w:hAnsi="Georgia" w:cs="Times New Roman"/>
          <w:color w:val="333333"/>
          <w:sz w:val="20"/>
          <w:szCs w:val="20"/>
          <w:lang w:eastAsia="tr-TR"/>
        </w:rPr>
      </w:pPr>
      <w:r w:rsidRPr="003C78DD">
        <w:rPr>
          <w:rFonts w:ascii="Georgia" w:eastAsia="Times New Roman" w:hAnsi="Georgia" w:cs="Times New Roman"/>
          <w:b/>
          <w:bCs/>
          <w:color w:val="333333"/>
          <w:sz w:val="27"/>
          <w:lang w:eastAsia="tr-TR"/>
        </w:rPr>
        <w:t>A. PSİKOLOJİNİN KONUSU</w:t>
      </w:r>
    </w:p>
    <w:p w:rsidR="003C78DD" w:rsidRPr="003C78DD" w:rsidRDefault="003C78DD" w:rsidP="003C78DD">
      <w:pPr>
        <w:spacing w:after="120" w:line="285" w:lineRule="atLeast"/>
        <w:rPr>
          <w:rFonts w:ascii="Georgia" w:eastAsia="Times New Roman" w:hAnsi="Georgia" w:cs="Times New Roman"/>
          <w:color w:val="333333"/>
          <w:sz w:val="20"/>
          <w:szCs w:val="20"/>
          <w:lang w:eastAsia="tr-TR"/>
        </w:rPr>
      </w:pPr>
      <w:r w:rsidRPr="003C78DD">
        <w:rPr>
          <w:rFonts w:ascii="Georgia" w:eastAsia="Times New Roman" w:hAnsi="Georgia" w:cs="Times New Roman"/>
          <w:color w:val="333333"/>
          <w:sz w:val="20"/>
          <w:szCs w:val="20"/>
          <w:lang w:eastAsia="tr-TR"/>
        </w:rPr>
        <w:t>Psikoloji organizmanın davranışlarını inceleme konusu yapan pozitif bir bilimdir. Davranışlar üzerinde araştırmaya </w:t>
      </w:r>
      <w:r w:rsidRPr="003C78DD">
        <w:rPr>
          <w:rFonts w:ascii="Georgia" w:eastAsia="Times New Roman" w:hAnsi="Georgia" w:cs="Times New Roman"/>
          <w:color w:val="333333"/>
          <w:sz w:val="20"/>
          <w:lang w:eastAsia="tr-TR"/>
        </w:rPr>
        <w:t> </w:t>
      </w:r>
      <w:r w:rsidRPr="003C78DD">
        <w:rPr>
          <w:rFonts w:ascii="Georgia" w:eastAsia="Times New Roman" w:hAnsi="Georgia" w:cs="Times New Roman"/>
          <w:color w:val="333333"/>
          <w:sz w:val="20"/>
          <w:szCs w:val="20"/>
          <w:lang w:eastAsia="tr-TR"/>
        </w:rPr>
        <w:t>dayalı incelemelerde bulunması onu pozitif bilim haline getirmiştir.</w:t>
      </w:r>
      <w:r>
        <w:rPr>
          <w:rFonts w:ascii="Georgia" w:eastAsia="Times New Roman" w:hAnsi="Georgia" w:cs="Times New Roman"/>
          <w:noProof/>
          <w:color w:val="333333"/>
          <w:sz w:val="20"/>
          <w:szCs w:val="20"/>
          <w:lang w:eastAsia="tr-TR"/>
        </w:rPr>
        <w:drawing>
          <wp:inline distT="0" distB="0" distL="0" distR="0">
            <wp:extent cx="9525" cy="9525"/>
            <wp:effectExtent l="0" t="0" r="0" b="0"/>
            <wp:docPr id="3" name="Resim 3" descr="http://www.derscalisiyorum.com/wp-includes/js/tinymce/plugins/wordpress/img/tran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derscalisiyorum.com/wp-includes/js/tinymce/plugins/wordpress/img/trans.gif"/>
                    <pic:cNvPicPr>
                      <a:picLocks noChangeAspect="1" noChangeArrowheads="1"/>
                    </pic:cNvPicPr>
                  </pic:nvPicPr>
                  <pic:blipFill>
                    <a:blip r:embed="rId7"/>
                    <a:srcRect/>
                    <a:stretch>
                      <a:fillRect/>
                    </a:stretch>
                  </pic:blipFill>
                  <pic:spPr bwMode="auto">
                    <a:xfrm>
                      <a:off x="0" y="0"/>
                      <a:ext cx="9525" cy="9525"/>
                    </a:xfrm>
                    <a:prstGeom prst="rect">
                      <a:avLst/>
                    </a:prstGeom>
                    <a:noFill/>
                    <a:ln w="9525">
                      <a:noFill/>
                      <a:miter lim="800000"/>
                      <a:headEnd/>
                      <a:tailEnd/>
                    </a:ln>
                  </pic:spPr>
                </pic:pic>
              </a:graphicData>
            </a:graphic>
          </wp:inline>
        </w:drawing>
      </w:r>
    </w:p>
    <w:p w:rsidR="003C78DD" w:rsidRPr="003C78DD" w:rsidRDefault="003C78DD" w:rsidP="003C78DD">
      <w:pPr>
        <w:spacing w:after="120" w:line="285" w:lineRule="atLeast"/>
        <w:rPr>
          <w:rFonts w:ascii="Georgia" w:eastAsia="Times New Roman" w:hAnsi="Georgia" w:cs="Times New Roman"/>
          <w:color w:val="333333"/>
          <w:sz w:val="20"/>
          <w:szCs w:val="20"/>
          <w:lang w:eastAsia="tr-TR"/>
        </w:rPr>
      </w:pPr>
      <w:r w:rsidRPr="003C78DD">
        <w:rPr>
          <w:rFonts w:ascii="Georgia" w:eastAsia="Times New Roman" w:hAnsi="Georgia" w:cs="Times New Roman"/>
          <w:color w:val="333333"/>
          <w:sz w:val="20"/>
          <w:szCs w:val="20"/>
          <w:lang w:eastAsia="tr-TR"/>
        </w:rPr>
        <w:t>Davranış, organizmanın içten veya dıştan gelen uyarıcılara karşı göstermiş olduğu tepkilerdir. Bu tepkiler, gözlenebilen etkinlikler olabileceği gibi (koşma) gözlenemeyen zihinsel faaliyetler de (düşünme) olabilir. Ayrıca davranışları iradeli ve irade dışı davranışlar olarak da ayırabiliriz.</w:t>
      </w:r>
    </w:p>
    <w:p w:rsidR="003C78DD" w:rsidRPr="003C78DD" w:rsidRDefault="003C78DD" w:rsidP="003C78DD">
      <w:pPr>
        <w:spacing w:after="120" w:line="285" w:lineRule="atLeast"/>
        <w:rPr>
          <w:rFonts w:ascii="Georgia" w:eastAsia="Times New Roman" w:hAnsi="Georgia" w:cs="Times New Roman"/>
          <w:color w:val="333333"/>
          <w:sz w:val="20"/>
          <w:szCs w:val="20"/>
          <w:lang w:eastAsia="tr-TR"/>
        </w:rPr>
      </w:pPr>
      <w:r w:rsidRPr="003C78DD">
        <w:rPr>
          <w:rFonts w:ascii="Georgia" w:eastAsia="Times New Roman" w:hAnsi="Georgia" w:cs="Times New Roman"/>
          <w:color w:val="333333"/>
          <w:sz w:val="20"/>
          <w:szCs w:val="20"/>
          <w:lang w:eastAsia="tr-TR"/>
        </w:rPr>
        <w:t>Davranışların incelenmesinde uyarıcı durumu ile organizmanın durumu birlikte değerlendirilir. Bu değerlendirme sonucunda ise organik durum, psikolojik durum, ortam, deneyim, beklenti, tutum gibi davranışlar üzerinde etkili olan faktörler belirlenir. (Küçük bir evde oturan kalabalık aile çocuklarının davranışlarında görülen farklılıklar ortamla ilgili olabilmektedir.)</w:t>
      </w:r>
    </w:p>
    <w:p w:rsidR="003C78DD" w:rsidRPr="003C78DD" w:rsidRDefault="003C78DD" w:rsidP="003C78DD">
      <w:pPr>
        <w:spacing w:after="120" w:line="285" w:lineRule="atLeast"/>
        <w:rPr>
          <w:rFonts w:ascii="Georgia" w:eastAsia="Times New Roman" w:hAnsi="Georgia" w:cs="Times New Roman"/>
          <w:color w:val="333333"/>
          <w:sz w:val="20"/>
          <w:szCs w:val="20"/>
          <w:lang w:eastAsia="tr-TR"/>
        </w:rPr>
      </w:pPr>
      <w:r w:rsidRPr="003C78DD">
        <w:rPr>
          <w:rFonts w:ascii="Georgia" w:eastAsia="Times New Roman" w:hAnsi="Georgia" w:cs="Times New Roman"/>
          <w:color w:val="333333"/>
          <w:sz w:val="20"/>
          <w:szCs w:val="20"/>
          <w:lang w:eastAsia="tr-TR"/>
        </w:rPr>
        <w:t> </w:t>
      </w:r>
    </w:p>
    <w:p w:rsidR="003C78DD" w:rsidRPr="003C78DD" w:rsidRDefault="003C78DD" w:rsidP="003C78DD">
      <w:pPr>
        <w:spacing w:after="120" w:line="285" w:lineRule="atLeast"/>
        <w:rPr>
          <w:rFonts w:ascii="Georgia" w:eastAsia="Times New Roman" w:hAnsi="Georgia" w:cs="Times New Roman"/>
          <w:color w:val="333333"/>
          <w:sz w:val="20"/>
          <w:szCs w:val="20"/>
          <w:lang w:eastAsia="tr-TR"/>
        </w:rPr>
      </w:pPr>
      <w:r w:rsidRPr="003C78DD">
        <w:rPr>
          <w:rFonts w:ascii="Georgia" w:eastAsia="Times New Roman" w:hAnsi="Georgia" w:cs="Times New Roman"/>
          <w:b/>
          <w:bCs/>
          <w:color w:val="333333"/>
          <w:sz w:val="27"/>
          <w:lang w:eastAsia="tr-TR"/>
        </w:rPr>
        <w:t>B. PSİKOLOJİDE YAKLAŞIMLAR</w:t>
      </w:r>
    </w:p>
    <w:p w:rsidR="003C78DD" w:rsidRPr="003C78DD" w:rsidRDefault="003C78DD" w:rsidP="003C78DD">
      <w:pPr>
        <w:spacing w:after="120" w:line="285" w:lineRule="atLeast"/>
        <w:rPr>
          <w:rFonts w:ascii="Georgia" w:eastAsia="Times New Roman" w:hAnsi="Georgia" w:cs="Times New Roman"/>
          <w:color w:val="333333"/>
          <w:sz w:val="20"/>
          <w:szCs w:val="20"/>
          <w:lang w:eastAsia="tr-TR"/>
        </w:rPr>
      </w:pPr>
      <w:r w:rsidRPr="003C78DD">
        <w:rPr>
          <w:rFonts w:ascii="Georgia" w:eastAsia="Times New Roman" w:hAnsi="Georgia" w:cs="Times New Roman"/>
          <w:color w:val="333333"/>
          <w:sz w:val="20"/>
          <w:szCs w:val="20"/>
          <w:lang w:eastAsia="tr-TR"/>
        </w:rPr>
        <w:t>Genel olarak psikolojideki yaklaşımların, psikolojik olayların farklı yönlerini dikkate alarak ve belirli yönlerini öne çıkararak değerlendirdiklerini görüyoruz.</w:t>
      </w:r>
    </w:p>
    <w:p w:rsidR="003C78DD" w:rsidRPr="003C78DD" w:rsidRDefault="003C78DD" w:rsidP="003C78DD">
      <w:pPr>
        <w:spacing w:after="120" w:line="285" w:lineRule="atLeast"/>
        <w:rPr>
          <w:rFonts w:ascii="Georgia" w:eastAsia="Times New Roman" w:hAnsi="Georgia" w:cs="Times New Roman"/>
          <w:color w:val="333333"/>
          <w:sz w:val="20"/>
          <w:szCs w:val="20"/>
          <w:lang w:eastAsia="tr-TR"/>
        </w:rPr>
      </w:pPr>
      <w:r w:rsidRPr="003C78DD">
        <w:rPr>
          <w:rFonts w:ascii="Georgia" w:eastAsia="Times New Roman" w:hAnsi="Georgia" w:cs="Times New Roman"/>
          <w:color w:val="333333"/>
          <w:sz w:val="20"/>
          <w:szCs w:val="20"/>
          <w:lang w:eastAsia="tr-TR"/>
        </w:rPr>
        <w:t> </w:t>
      </w:r>
      <w:r w:rsidRPr="003C78DD">
        <w:rPr>
          <w:rFonts w:ascii="Georgia" w:eastAsia="Times New Roman" w:hAnsi="Georgia" w:cs="Times New Roman"/>
          <w:b/>
          <w:bCs/>
          <w:color w:val="333333"/>
          <w:sz w:val="27"/>
          <w:lang w:eastAsia="tr-TR"/>
        </w:rPr>
        <w:t>1. Yapısalcı Yaklaşım</w:t>
      </w:r>
    </w:p>
    <w:p w:rsidR="003C78DD" w:rsidRPr="003C78DD" w:rsidRDefault="003C78DD" w:rsidP="003C78DD">
      <w:pPr>
        <w:spacing w:after="120" w:line="285" w:lineRule="atLeast"/>
        <w:rPr>
          <w:rFonts w:ascii="Georgia" w:eastAsia="Times New Roman" w:hAnsi="Georgia" w:cs="Times New Roman"/>
          <w:color w:val="333333"/>
          <w:sz w:val="20"/>
          <w:szCs w:val="20"/>
          <w:lang w:eastAsia="tr-TR"/>
        </w:rPr>
      </w:pPr>
      <w:r w:rsidRPr="003C78DD">
        <w:rPr>
          <w:rFonts w:ascii="Georgia" w:eastAsia="Times New Roman" w:hAnsi="Georgia" w:cs="Times New Roman"/>
          <w:color w:val="333333"/>
          <w:sz w:val="20"/>
          <w:szCs w:val="20"/>
          <w:lang w:eastAsia="tr-TR"/>
        </w:rPr>
        <w:t>Psikolojik olaylarda bilinci öne çıkarır ve zihin yapısının anlaşılabilmesi için içebakış yönteminin psikolojide kullanılmasını savunur.</w:t>
      </w:r>
    </w:p>
    <w:p w:rsidR="003C78DD" w:rsidRPr="003C78DD" w:rsidRDefault="003C78DD" w:rsidP="003C78DD">
      <w:pPr>
        <w:spacing w:after="120" w:line="285" w:lineRule="atLeast"/>
        <w:rPr>
          <w:rFonts w:ascii="Georgia" w:eastAsia="Times New Roman" w:hAnsi="Georgia" w:cs="Times New Roman"/>
          <w:color w:val="333333"/>
          <w:sz w:val="20"/>
          <w:szCs w:val="20"/>
          <w:lang w:eastAsia="tr-TR"/>
        </w:rPr>
      </w:pPr>
      <w:r w:rsidRPr="003C78DD">
        <w:rPr>
          <w:rFonts w:ascii="Georgia" w:eastAsia="Times New Roman" w:hAnsi="Georgia" w:cs="Times New Roman"/>
          <w:color w:val="333333"/>
          <w:sz w:val="20"/>
          <w:szCs w:val="20"/>
          <w:lang w:eastAsia="tr-TR"/>
        </w:rPr>
        <w:t> </w:t>
      </w:r>
    </w:p>
    <w:p w:rsidR="003C78DD" w:rsidRPr="003C78DD" w:rsidRDefault="003C78DD" w:rsidP="003C78DD">
      <w:pPr>
        <w:spacing w:after="120" w:line="285" w:lineRule="atLeast"/>
        <w:rPr>
          <w:rFonts w:ascii="Georgia" w:eastAsia="Times New Roman" w:hAnsi="Georgia" w:cs="Times New Roman"/>
          <w:color w:val="333333"/>
          <w:sz w:val="20"/>
          <w:szCs w:val="20"/>
          <w:lang w:eastAsia="tr-TR"/>
        </w:rPr>
      </w:pPr>
      <w:r w:rsidRPr="003C78DD">
        <w:rPr>
          <w:rFonts w:ascii="Georgia" w:eastAsia="Times New Roman" w:hAnsi="Georgia" w:cs="Times New Roman"/>
          <w:b/>
          <w:bCs/>
          <w:color w:val="333333"/>
          <w:sz w:val="27"/>
          <w:lang w:eastAsia="tr-TR"/>
        </w:rPr>
        <w:t xml:space="preserve">2. </w:t>
      </w:r>
      <w:proofErr w:type="spellStart"/>
      <w:r w:rsidRPr="003C78DD">
        <w:rPr>
          <w:rFonts w:ascii="Georgia" w:eastAsia="Times New Roman" w:hAnsi="Georgia" w:cs="Times New Roman"/>
          <w:b/>
          <w:bCs/>
          <w:color w:val="333333"/>
          <w:sz w:val="27"/>
          <w:lang w:eastAsia="tr-TR"/>
        </w:rPr>
        <w:t>Davranışcı</w:t>
      </w:r>
      <w:proofErr w:type="spellEnd"/>
      <w:r w:rsidRPr="003C78DD">
        <w:rPr>
          <w:rFonts w:ascii="Georgia" w:eastAsia="Times New Roman" w:hAnsi="Georgia" w:cs="Times New Roman"/>
          <w:b/>
          <w:bCs/>
          <w:color w:val="333333"/>
          <w:sz w:val="27"/>
          <w:lang w:eastAsia="tr-TR"/>
        </w:rPr>
        <w:t xml:space="preserve"> Yaklaşım</w:t>
      </w:r>
    </w:p>
    <w:p w:rsidR="003C78DD" w:rsidRPr="003C78DD" w:rsidRDefault="003C78DD" w:rsidP="003C78DD">
      <w:pPr>
        <w:spacing w:after="120" w:line="285" w:lineRule="atLeast"/>
        <w:rPr>
          <w:rFonts w:ascii="Georgia" w:eastAsia="Times New Roman" w:hAnsi="Georgia" w:cs="Times New Roman"/>
          <w:color w:val="333333"/>
          <w:sz w:val="20"/>
          <w:szCs w:val="20"/>
          <w:lang w:eastAsia="tr-TR"/>
        </w:rPr>
      </w:pPr>
      <w:r w:rsidRPr="003C78DD">
        <w:rPr>
          <w:rFonts w:ascii="Georgia" w:eastAsia="Times New Roman" w:hAnsi="Georgia" w:cs="Times New Roman"/>
          <w:color w:val="333333"/>
          <w:sz w:val="20"/>
          <w:szCs w:val="20"/>
          <w:lang w:eastAsia="tr-TR"/>
        </w:rPr>
        <w:t>Bireylerin uyarıcılara karşı gösterdikleri davranışların (U – T) ilişkisinde gerçekleştiğini ve bu davranışların deney ve gözlem yoluyla incelenmesinin daha bilimsel (nesnel) sonuçlar vereceğini savunur. Dolayısıyla araştırma konusu olabilen (gözlenebilen) davranışları kabul eder.</w:t>
      </w:r>
    </w:p>
    <w:p w:rsidR="003C78DD" w:rsidRPr="003C78DD" w:rsidRDefault="003C78DD" w:rsidP="003C78DD">
      <w:pPr>
        <w:spacing w:after="120" w:line="285" w:lineRule="atLeast"/>
        <w:rPr>
          <w:rFonts w:ascii="Georgia" w:eastAsia="Times New Roman" w:hAnsi="Georgia" w:cs="Times New Roman"/>
          <w:color w:val="333333"/>
          <w:sz w:val="20"/>
          <w:szCs w:val="20"/>
          <w:lang w:eastAsia="tr-TR"/>
        </w:rPr>
      </w:pPr>
      <w:r w:rsidRPr="003C78DD">
        <w:rPr>
          <w:rFonts w:ascii="Georgia" w:eastAsia="Times New Roman" w:hAnsi="Georgia" w:cs="Times New Roman"/>
          <w:color w:val="333333"/>
          <w:sz w:val="20"/>
          <w:szCs w:val="20"/>
          <w:lang w:eastAsia="tr-TR"/>
        </w:rPr>
        <w:t> </w:t>
      </w:r>
    </w:p>
    <w:p w:rsidR="003C78DD" w:rsidRPr="003C78DD" w:rsidRDefault="003C78DD" w:rsidP="003C78DD">
      <w:pPr>
        <w:spacing w:after="120" w:line="285" w:lineRule="atLeast"/>
        <w:rPr>
          <w:rFonts w:ascii="Georgia" w:eastAsia="Times New Roman" w:hAnsi="Georgia" w:cs="Times New Roman"/>
          <w:color w:val="333333"/>
          <w:sz w:val="20"/>
          <w:szCs w:val="20"/>
          <w:lang w:eastAsia="tr-TR"/>
        </w:rPr>
      </w:pPr>
      <w:r w:rsidRPr="003C78DD">
        <w:rPr>
          <w:rFonts w:ascii="Georgia" w:eastAsia="Times New Roman" w:hAnsi="Georgia" w:cs="Times New Roman"/>
          <w:b/>
          <w:bCs/>
          <w:color w:val="333333"/>
          <w:sz w:val="27"/>
          <w:lang w:eastAsia="tr-TR"/>
        </w:rPr>
        <w:t>3. İşlevsel Yaklaşım</w:t>
      </w:r>
    </w:p>
    <w:p w:rsidR="003C78DD" w:rsidRPr="003C78DD" w:rsidRDefault="003C78DD" w:rsidP="003C78DD">
      <w:pPr>
        <w:spacing w:after="120" w:line="285" w:lineRule="atLeast"/>
        <w:rPr>
          <w:rFonts w:ascii="Georgia" w:eastAsia="Times New Roman" w:hAnsi="Georgia" w:cs="Times New Roman"/>
          <w:color w:val="333333"/>
          <w:sz w:val="20"/>
          <w:szCs w:val="20"/>
          <w:lang w:eastAsia="tr-TR"/>
        </w:rPr>
      </w:pPr>
      <w:r w:rsidRPr="003C78DD">
        <w:rPr>
          <w:rFonts w:ascii="Georgia" w:eastAsia="Times New Roman" w:hAnsi="Georgia" w:cs="Times New Roman"/>
          <w:color w:val="333333"/>
          <w:sz w:val="20"/>
          <w:szCs w:val="20"/>
          <w:lang w:eastAsia="tr-TR"/>
        </w:rPr>
        <w:t>Davranışların çevreye uyumunu esas alır ve uyum sağlayıcı davranışları faydalı olarak yorumlar. Bu yaklaşımda davranışların ne işe yaradığı önemlidir.</w:t>
      </w:r>
    </w:p>
    <w:p w:rsidR="003C78DD" w:rsidRPr="003C78DD" w:rsidRDefault="003C78DD" w:rsidP="003C78DD">
      <w:pPr>
        <w:spacing w:after="120" w:line="285" w:lineRule="atLeast"/>
        <w:rPr>
          <w:rFonts w:ascii="Georgia" w:eastAsia="Times New Roman" w:hAnsi="Georgia" w:cs="Times New Roman"/>
          <w:color w:val="333333"/>
          <w:sz w:val="20"/>
          <w:szCs w:val="20"/>
          <w:lang w:eastAsia="tr-TR"/>
        </w:rPr>
      </w:pPr>
      <w:r w:rsidRPr="003C78DD">
        <w:rPr>
          <w:rFonts w:ascii="Georgia" w:eastAsia="Times New Roman" w:hAnsi="Georgia" w:cs="Times New Roman"/>
          <w:color w:val="333333"/>
          <w:sz w:val="20"/>
          <w:szCs w:val="20"/>
          <w:lang w:eastAsia="tr-TR"/>
        </w:rPr>
        <w:t> </w:t>
      </w:r>
    </w:p>
    <w:p w:rsidR="003C78DD" w:rsidRPr="003C78DD" w:rsidRDefault="003C78DD" w:rsidP="003C78DD">
      <w:pPr>
        <w:spacing w:after="120" w:line="285" w:lineRule="atLeast"/>
        <w:rPr>
          <w:rFonts w:ascii="Georgia" w:eastAsia="Times New Roman" w:hAnsi="Georgia" w:cs="Times New Roman"/>
          <w:color w:val="333333"/>
          <w:sz w:val="20"/>
          <w:szCs w:val="20"/>
          <w:lang w:eastAsia="tr-TR"/>
        </w:rPr>
      </w:pPr>
      <w:r w:rsidRPr="003C78DD">
        <w:rPr>
          <w:rFonts w:ascii="Georgia" w:eastAsia="Times New Roman" w:hAnsi="Georgia" w:cs="Times New Roman"/>
          <w:b/>
          <w:bCs/>
          <w:color w:val="333333"/>
          <w:sz w:val="27"/>
          <w:lang w:eastAsia="tr-TR"/>
        </w:rPr>
        <w:t xml:space="preserve">4. </w:t>
      </w:r>
      <w:proofErr w:type="spellStart"/>
      <w:r w:rsidRPr="003C78DD">
        <w:rPr>
          <w:rFonts w:ascii="Georgia" w:eastAsia="Times New Roman" w:hAnsi="Georgia" w:cs="Times New Roman"/>
          <w:b/>
          <w:bCs/>
          <w:color w:val="333333"/>
          <w:sz w:val="27"/>
          <w:lang w:eastAsia="tr-TR"/>
        </w:rPr>
        <w:t>Psikanalitik</w:t>
      </w:r>
      <w:proofErr w:type="spellEnd"/>
      <w:r w:rsidRPr="003C78DD">
        <w:rPr>
          <w:rFonts w:ascii="Georgia" w:eastAsia="Times New Roman" w:hAnsi="Georgia" w:cs="Times New Roman"/>
          <w:b/>
          <w:bCs/>
          <w:color w:val="333333"/>
          <w:sz w:val="27"/>
          <w:lang w:eastAsia="tr-TR"/>
        </w:rPr>
        <w:t xml:space="preserve"> Yaklaşım</w:t>
      </w:r>
    </w:p>
    <w:p w:rsidR="003C78DD" w:rsidRPr="003C78DD" w:rsidRDefault="003C78DD" w:rsidP="003C78DD">
      <w:pPr>
        <w:spacing w:after="120" w:line="285" w:lineRule="atLeast"/>
        <w:rPr>
          <w:rFonts w:ascii="Georgia" w:eastAsia="Times New Roman" w:hAnsi="Georgia" w:cs="Times New Roman"/>
          <w:color w:val="333333"/>
          <w:sz w:val="20"/>
          <w:szCs w:val="20"/>
          <w:lang w:eastAsia="tr-TR"/>
        </w:rPr>
      </w:pPr>
      <w:r w:rsidRPr="003C78DD">
        <w:rPr>
          <w:rFonts w:ascii="Georgia" w:eastAsia="Times New Roman" w:hAnsi="Georgia" w:cs="Times New Roman"/>
          <w:color w:val="333333"/>
          <w:sz w:val="20"/>
          <w:szCs w:val="20"/>
          <w:lang w:eastAsia="tr-TR"/>
        </w:rPr>
        <w:t>S. Freud’un temsilciliğini yaptığı bu yaklaşımda bilinçaltı esas öğedir. Daha çok küçük yaşlarda olmak üzere, toplumda hoş karşılanmayan arzular birey tarafından bilinçaltına bastırılır.</w:t>
      </w:r>
    </w:p>
    <w:p w:rsidR="003C78DD" w:rsidRPr="003C78DD" w:rsidRDefault="003C78DD" w:rsidP="003C78DD">
      <w:pPr>
        <w:spacing w:after="120" w:line="285" w:lineRule="atLeast"/>
        <w:rPr>
          <w:rFonts w:ascii="Georgia" w:eastAsia="Times New Roman" w:hAnsi="Georgia" w:cs="Times New Roman"/>
          <w:color w:val="333333"/>
          <w:sz w:val="20"/>
          <w:szCs w:val="20"/>
          <w:lang w:eastAsia="tr-TR"/>
        </w:rPr>
      </w:pPr>
      <w:r w:rsidRPr="003C78DD">
        <w:rPr>
          <w:rFonts w:ascii="Georgia" w:eastAsia="Times New Roman" w:hAnsi="Georgia" w:cs="Times New Roman"/>
          <w:color w:val="333333"/>
          <w:sz w:val="20"/>
          <w:szCs w:val="20"/>
          <w:lang w:eastAsia="tr-TR"/>
        </w:rPr>
        <w:t>Buna göre bilinçaltı, çevreden bastırılmış istekler alanıdır. Bu alan bir takım psikolojik rahatsızlığın da kaynağıdır. Sözü edilen rahatsızlığın giderilmesi, bilinçaltına bastırılmış isteklerin bilinç düzeyine çıkarılmasıyla olacaktır. Bunun yolu hipnoz, rüya analizi, çağrışım gibi psikanaliz yöntemini kullanmaktır.</w:t>
      </w:r>
    </w:p>
    <w:p w:rsidR="003C78DD" w:rsidRPr="003C78DD" w:rsidRDefault="003C78DD" w:rsidP="003C78DD">
      <w:pPr>
        <w:spacing w:after="120" w:line="285" w:lineRule="atLeast"/>
        <w:rPr>
          <w:rFonts w:ascii="Georgia" w:eastAsia="Times New Roman" w:hAnsi="Georgia" w:cs="Times New Roman"/>
          <w:color w:val="333333"/>
          <w:sz w:val="20"/>
          <w:szCs w:val="20"/>
          <w:lang w:eastAsia="tr-TR"/>
        </w:rPr>
      </w:pPr>
      <w:r w:rsidRPr="003C78DD">
        <w:rPr>
          <w:rFonts w:ascii="Georgia" w:eastAsia="Times New Roman" w:hAnsi="Georgia" w:cs="Times New Roman"/>
          <w:color w:val="333333"/>
          <w:sz w:val="20"/>
          <w:szCs w:val="20"/>
          <w:lang w:eastAsia="tr-TR"/>
        </w:rPr>
        <w:t> </w:t>
      </w:r>
    </w:p>
    <w:p w:rsidR="003C78DD" w:rsidRPr="003C78DD" w:rsidRDefault="003C78DD" w:rsidP="003C78DD">
      <w:pPr>
        <w:spacing w:after="120" w:line="285" w:lineRule="atLeast"/>
        <w:rPr>
          <w:rFonts w:ascii="Georgia" w:eastAsia="Times New Roman" w:hAnsi="Georgia" w:cs="Times New Roman"/>
          <w:color w:val="333333"/>
          <w:sz w:val="20"/>
          <w:szCs w:val="20"/>
          <w:lang w:eastAsia="tr-TR"/>
        </w:rPr>
      </w:pPr>
      <w:r w:rsidRPr="003C78DD">
        <w:rPr>
          <w:rFonts w:ascii="Georgia" w:eastAsia="Times New Roman" w:hAnsi="Georgia" w:cs="Times New Roman"/>
          <w:b/>
          <w:bCs/>
          <w:color w:val="333333"/>
          <w:sz w:val="27"/>
          <w:lang w:eastAsia="tr-TR"/>
        </w:rPr>
        <w:t>5. Bütüncü Yaklaşım</w:t>
      </w:r>
    </w:p>
    <w:p w:rsidR="003C78DD" w:rsidRPr="003C78DD" w:rsidRDefault="003C78DD" w:rsidP="003C78DD">
      <w:pPr>
        <w:spacing w:after="120" w:line="285" w:lineRule="atLeast"/>
        <w:rPr>
          <w:rFonts w:ascii="Georgia" w:eastAsia="Times New Roman" w:hAnsi="Georgia" w:cs="Times New Roman"/>
          <w:color w:val="333333"/>
          <w:sz w:val="20"/>
          <w:szCs w:val="20"/>
          <w:lang w:eastAsia="tr-TR"/>
        </w:rPr>
      </w:pPr>
      <w:r w:rsidRPr="003C78DD">
        <w:rPr>
          <w:rFonts w:ascii="Georgia" w:eastAsia="Times New Roman" w:hAnsi="Georgia" w:cs="Times New Roman"/>
          <w:color w:val="333333"/>
          <w:sz w:val="20"/>
          <w:szCs w:val="20"/>
          <w:lang w:eastAsia="tr-TR"/>
        </w:rPr>
        <w:t>İnsan yaşantısı, davranışlarıyla birlikte öğelerine ayrılamaz bir bütündür. Bütün ise, parçaların toplamından apayrı bir ahenk ortaya koyar. Buna göre yaşantılar kendi bütünlüğü içinde incelenmelidir.</w:t>
      </w:r>
    </w:p>
    <w:p w:rsidR="003C78DD" w:rsidRPr="003C78DD" w:rsidRDefault="003C78DD" w:rsidP="003C78DD">
      <w:pPr>
        <w:spacing w:after="120" w:line="285" w:lineRule="atLeast"/>
        <w:rPr>
          <w:rFonts w:ascii="Georgia" w:eastAsia="Times New Roman" w:hAnsi="Georgia" w:cs="Times New Roman"/>
          <w:color w:val="333333"/>
          <w:sz w:val="20"/>
          <w:szCs w:val="20"/>
          <w:lang w:eastAsia="tr-TR"/>
        </w:rPr>
      </w:pPr>
      <w:r w:rsidRPr="003C78DD">
        <w:rPr>
          <w:rFonts w:ascii="Georgia" w:eastAsia="Times New Roman" w:hAnsi="Georgia" w:cs="Times New Roman"/>
          <w:color w:val="333333"/>
          <w:sz w:val="20"/>
          <w:szCs w:val="20"/>
          <w:lang w:eastAsia="tr-TR"/>
        </w:rPr>
        <w:t> </w:t>
      </w:r>
    </w:p>
    <w:p w:rsidR="003C78DD" w:rsidRPr="003C78DD" w:rsidRDefault="003C78DD" w:rsidP="003C78DD">
      <w:pPr>
        <w:spacing w:after="120" w:line="285" w:lineRule="atLeast"/>
        <w:rPr>
          <w:rFonts w:ascii="Georgia" w:eastAsia="Times New Roman" w:hAnsi="Georgia" w:cs="Times New Roman"/>
          <w:color w:val="333333"/>
          <w:sz w:val="20"/>
          <w:szCs w:val="20"/>
          <w:lang w:eastAsia="tr-TR"/>
        </w:rPr>
      </w:pPr>
      <w:r w:rsidRPr="003C78DD">
        <w:rPr>
          <w:rFonts w:ascii="Georgia" w:eastAsia="Times New Roman" w:hAnsi="Georgia" w:cs="Times New Roman"/>
          <w:b/>
          <w:bCs/>
          <w:color w:val="333333"/>
          <w:sz w:val="27"/>
          <w:lang w:eastAsia="tr-TR"/>
        </w:rPr>
        <w:lastRenderedPageBreak/>
        <w:t>6. Hümanist Yaklaşım</w:t>
      </w:r>
    </w:p>
    <w:p w:rsidR="003C78DD" w:rsidRPr="003C78DD" w:rsidRDefault="003C78DD" w:rsidP="003C78DD">
      <w:pPr>
        <w:spacing w:after="120" w:line="285" w:lineRule="atLeast"/>
        <w:rPr>
          <w:rFonts w:ascii="Georgia" w:eastAsia="Times New Roman" w:hAnsi="Georgia" w:cs="Times New Roman"/>
          <w:color w:val="333333"/>
          <w:sz w:val="20"/>
          <w:szCs w:val="20"/>
          <w:lang w:eastAsia="tr-TR"/>
        </w:rPr>
      </w:pPr>
      <w:r w:rsidRPr="003C78DD">
        <w:rPr>
          <w:rFonts w:ascii="Georgia" w:eastAsia="Times New Roman" w:hAnsi="Georgia" w:cs="Times New Roman"/>
          <w:color w:val="333333"/>
          <w:sz w:val="20"/>
          <w:szCs w:val="20"/>
          <w:lang w:eastAsia="tr-TR"/>
        </w:rPr>
        <w:t>İnsanın duygusal yanını öne çıkaran ve davranışlarını buna göre yorumlayan yaklaşımdır. İnsanı insan yapan, duyguları, hisleri, ümit ve beklentileri önemlidir.</w:t>
      </w:r>
    </w:p>
    <w:p w:rsidR="003C78DD" w:rsidRPr="003C78DD" w:rsidRDefault="003C78DD" w:rsidP="003C78DD">
      <w:pPr>
        <w:spacing w:after="120" w:line="285" w:lineRule="atLeast"/>
        <w:rPr>
          <w:rFonts w:ascii="Georgia" w:eastAsia="Times New Roman" w:hAnsi="Georgia" w:cs="Times New Roman"/>
          <w:color w:val="333333"/>
          <w:sz w:val="20"/>
          <w:szCs w:val="20"/>
          <w:lang w:eastAsia="tr-TR"/>
        </w:rPr>
      </w:pPr>
      <w:r w:rsidRPr="003C78DD">
        <w:rPr>
          <w:rFonts w:ascii="Georgia" w:eastAsia="Times New Roman" w:hAnsi="Georgia" w:cs="Times New Roman"/>
          <w:color w:val="333333"/>
          <w:sz w:val="20"/>
          <w:szCs w:val="20"/>
          <w:lang w:eastAsia="tr-TR"/>
        </w:rPr>
        <w:t>İnsanlar kendi yazgılarını denetleyebilen varlıklardır. Kendi yaşamlarının mimarlarıdır; her biri özgür bireydir. Bireyin davranışlarını anlayabilmek için, onun iç yaşantısını bilmek gerekir. Bunun yolu da, çevresine onun bakış açısından bakmayı (</w:t>
      </w:r>
      <w:proofErr w:type="gramStart"/>
      <w:r w:rsidRPr="003C78DD">
        <w:rPr>
          <w:rFonts w:ascii="Georgia" w:eastAsia="Times New Roman" w:hAnsi="Georgia" w:cs="Times New Roman"/>
          <w:color w:val="333333"/>
          <w:sz w:val="20"/>
          <w:szCs w:val="20"/>
          <w:lang w:eastAsia="tr-TR"/>
        </w:rPr>
        <w:t>empati</w:t>
      </w:r>
      <w:proofErr w:type="gramEnd"/>
      <w:r w:rsidRPr="003C78DD">
        <w:rPr>
          <w:rFonts w:ascii="Georgia" w:eastAsia="Times New Roman" w:hAnsi="Georgia" w:cs="Times New Roman"/>
          <w:color w:val="333333"/>
          <w:sz w:val="20"/>
          <w:szCs w:val="20"/>
          <w:lang w:eastAsia="tr-TR"/>
        </w:rPr>
        <w:t>) gerektirir.</w:t>
      </w:r>
    </w:p>
    <w:p w:rsidR="003C78DD" w:rsidRPr="003C78DD" w:rsidRDefault="003C78DD" w:rsidP="003C78DD">
      <w:pPr>
        <w:spacing w:after="120" w:line="285" w:lineRule="atLeast"/>
        <w:rPr>
          <w:rFonts w:ascii="Georgia" w:eastAsia="Times New Roman" w:hAnsi="Georgia" w:cs="Times New Roman"/>
          <w:color w:val="333333"/>
          <w:sz w:val="20"/>
          <w:szCs w:val="20"/>
          <w:lang w:eastAsia="tr-TR"/>
        </w:rPr>
      </w:pPr>
      <w:r w:rsidRPr="003C78DD">
        <w:rPr>
          <w:rFonts w:ascii="Georgia" w:eastAsia="Times New Roman" w:hAnsi="Georgia" w:cs="Times New Roman"/>
          <w:color w:val="333333"/>
          <w:sz w:val="20"/>
          <w:szCs w:val="20"/>
          <w:lang w:eastAsia="tr-TR"/>
        </w:rPr>
        <w:t> </w:t>
      </w:r>
    </w:p>
    <w:p w:rsidR="003C78DD" w:rsidRPr="003C78DD" w:rsidRDefault="003C78DD" w:rsidP="003C78DD">
      <w:pPr>
        <w:spacing w:after="120" w:line="285" w:lineRule="atLeast"/>
        <w:rPr>
          <w:rFonts w:ascii="Georgia" w:eastAsia="Times New Roman" w:hAnsi="Georgia" w:cs="Times New Roman"/>
          <w:color w:val="333333"/>
          <w:sz w:val="20"/>
          <w:szCs w:val="20"/>
          <w:lang w:eastAsia="tr-TR"/>
        </w:rPr>
      </w:pPr>
      <w:r w:rsidRPr="003C78DD">
        <w:rPr>
          <w:rFonts w:ascii="Georgia" w:eastAsia="Times New Roman" w:hAnsi="Georgia" w:cs="Times New Roman"/>
          <w:b/>
          <w:bCs/>
          <w:color w:val="333333"/>
          <w:sz w:val="27"/>
          <w:lang w:eastAsia="tr-TR"/>
        </w:rPr>
        <w:t>7. Bilişsel Yaklaşım</w:t>
      </w:r>
    </w:p>
    <w:p w:rsidR="003C78DD" w:rsidRPr="003C78DD" w:rsidRDefault="003C78DD" w:rsidP="003C78DD">
      <w:pPr>
        <w:spacing w:after="120" w:line="285" w:lineRule="atLeast"/>
        <w:rPr>
          <w:rFonts w:ascii="Georgia" w:eastAsia="Times New Roman" w:hAnsi="Georgia" w:cs="Times New Roman"/>
          <w:color w:val="333333"/>
          <w:sz w:val="20"/>
          <w:szCs w:val="20"/>
          <w:lang w:eastAsia="tr-TR"/>
        </w:rPr>
      </w:pPr>
      <w:r w:rsidRPr="003C78DD">
        <w:rPr>
          <w:rFonts w:ascii="Georgia" w:eastAsia="Times New Roman" w:hAnsi="Georgia" w:cs="Times New Roman"/>
          <w:color w:val="333333"/>
          <w:sz w:val="20"/>
          <w:szCs w:val="20"/>
          <w:lang w:eastAsia="tr-TR"/>
        </w:rPr>
        <w:t xml:space="preserve">J. </w:t>
      </w:r>
      <w:proofErr w:type="spellStart"/>
      <w:r w:rsidRPr="003C78DD">
        <w:rPr>
          <w:rFonts w:ascii="Georgia" w:eastAsia="Times New Roman" w:hAnsi="Georgia" w:cs="Times New Roman"/>
          <w:color w:val="333333"/>
          <w:sz w:val="20"/>
          <w:szCs w:val="20"/>
          <w:lang w:eastAsia="tr-TR"/>
        </w:rPr>
        <w:t>Piaget’in</w:t>
      </w:r>
      <w:proofErr w:type="spellEnd"/>
      <w:r w:rsidRPr="003C78DD">
        <w:rPr>
          <w:rFonts w:ascii="Georgia" w:eastAsia="Times New Roman" w:hAnsi="Georgia" w:cs="Times New Roman"/>
          <w:color w:val="333333"/>
          <w:sz w:val="20"/>
          <w:szCs w:val="20"/>
          <w:lang w:eastAsia="tr-TR"/>
        </w:rPr>
        <w:t xml:space="preserve"> temsilciliğini yaptığı bilişsel yaklaşım, insanın zihinsel etkinliklerine önem verir. Düşünme, kavrama, yorumlama davranışlara yön veren önemli unsurlardır. Davranışlar uyarıcı tepki bağına indirgenerek incelenemez. Bu yaklaşımın amacı, zihinsel süreçlerin nasıl örgütlendiğini, çalıştığını açıklayan deneyler yapmaktır.</w:t>
      </w:r>
    </w:p>
    <w:p w:rsidR="003C78DD" w:rsidRPr="003C78DD" w:rsidRDefault="003C78DD" w:rsidP="003C78DD">
      <w:pPr>
        <w:spacing w:after="120" w:line="285" w:lineRule="atLeast"/>
        <w:rPr>
          <w:rFonts w:ascii="Georgia" w:eastAsia="Times New Roman" w:hAnsi="Georgia" w:cs="Times New Roman"/>
          <w:color w:val="333333"/>
          <w:sz w:val="20"/>
          <w:szCs w:val="20"/>
          <w:lang w:eastAsia="tr-TR"/>
        </w:rPr>
      </w:pPr>
      <w:r w:rsidRPr="003C78DD">
        <w:rPr>
          <w:rFonts w:ascii="Georgia" w:eastAsia="Times New Roman" w:hAnsi="Georgia" w:cs="Times New Roman"/>
          <w:color w:val="333333"/>
          <w:sz w:val="20"/>
          <w:szCs w:val="20"/>
          <w:lang w:eastAsia="tr-TR"/>
        </w:rPr>
        <w:t> </w:t>
      </w:r>
    </w:p>
    <w:p w:rsidR="003C78DD" w:rsidRPr="003C78DD" w:rsidRDefault="003C78DD" w:rsidP="003C78DD">
      <w:pPr>
        <w:spacing w:after="120" w:line="285" w:lineRule="atLeast"/>
        <w:rPr>
          <w:rFonts w:ascii="Georgia" w:eastAsia="Times New Roman" w:hAnsi="Georgia" w:cs="Times New Roman"/>
          <w:color w:val="333333"/>
          <w:sz w:val="20"/>
          <w:szCs w:val="20"/>
          <w:lang w:eastAsia="tr-TR"/>
        </w:rPr>
      </w:pPr>
      <w:r w:rsidRPr="003C78DD">
        <w:rPr>
          <w:rFonts w:ascii="Georgia" w:eastAsia="Times New Roman" w:hAnsi="Georgia" w:cs="Times New Roman"/>
          <w:b/>
          <w:bCs/>
          <w:color w:val="333333"/>
          <w:sz w:val="27"/>
          <w:lang w:eastAsia="tr-TR"/>
        </w:rPr>
        <w:t>8. Biyolojik Yaklaşım</w:t>
      </w:r>
    </w:p>
    <w:p w:rsidR="003C78DD" w:rsidRPr="003C78DD" w:rsidRDefault="003C78DD" w:rsidP="003C78DD">
      <w:pPr>
        <w:spacing w:after="120" w:line="285" w:lineRule="atLeast"/>
        <w:rPr>
          <w:rFonts w:ascii="Georgia" w:eastAsia="Times New Roman" w:hAnsi="Georgia" w:cs="Times New Roman"/>
          <w:color w:val="333333"/>
          <w:sz w:val="20"/>
          <w:szCs w:val="20"/>
          <w:lang w:eastAsia="tr-TR"/>
        </w:rPr>
      </w:pPr>
      <w:r w:rsidRPr="003C78DD">
        <w:rPr>
          <w:rFonts w:ascii="Georgia" w:eastAsia="Times New Roman" w:hAnsi="Georgia" w:cs="Times New Roman"/>
          <w:color w:val="333333"/>
          <w:sz w:val="20"/>
          <w:szCs w:val="20"/>
          <w:lang w:eastAsia="tr-TR"/>
        </w:rPr>
        <w:t>Davranışlar, biyolojik yapı olan beynin bir fonksiyonu olarak ortaya çıkarlar. Ayrıca salgı bezleri ve hormon düzenlerinden etkilenirler. Buna göre davranışlarda biyolojik öğeler dikkate alınmalıdır.</w:t>
      </w:r>
    </w:p>
    <w:p w:rsidR="003C78DD" w:rsidRPr="003C78DD" w:rsidRDefault="003C78DD" w:rsidP="003C78DD">
      <w:pPr>
        <w:spacing w:after="120" w:line="285" w:lineRule="atLeast"/>
        <w:rPr>
          <w:rFonts w:ascii="Georgia" w:eastAsia="Times New Roman" w:hAnsi="Georgia" w:cs="Times New Roman"/>
          <w:color w:val="333333"/>
          <w:sz w:val="20"/>
          <w:szCs w:val="20"/>
          <w:lang w:eastAsia="tr-TR"/>
        </w:rPr>
      </w:pPr>
      <w:r w:rsidRPr="003C78DD">
        <w:rPr>
          <w:rFonts w:ascii="Georgia" w:eastAsia="Times New Roman" w:hAnsi="Georgia" w:cs="Times New Roman"/>
          <w:color w:val="333333"/>
          <w:sz w:val="20"/>
          <w:szCs w:val="20"/>
          <w:lang w:eastAsia="tr-TR"/>
        </w:rPr>
        <w:t> </w:t>
      </w:r>
    </w:p>
    <w:p w:rsidR="003C78DD" w:rsidRPr="003C78DD" w:rsidRDefault="003C78DD" w:rsidP="003C78DD">
      <w:pPr>
        <w:spacing w:after="120" w:line="285" w:lineRule="atLeast"/>
        <w:rPr>
          <w:rFonts w:ascii="Georgia" w:eastAsia="Times New Roman" w:hAnsi="Georgia" w:cs="Times New Roman"/>
          <w:color w:val="333333"/>
          <w:sz w:val="20"/>
          <w:szCs w:val="20"/>
          <w:lang w:eastAsia="tr-TR"/>
        </w:rPr>
      </w:pPr>
      <w:r w:rsidRPr="003C78DD">
        <w:rPr>
          <w:rFonts w:ascii="Georgia" w:eastAsia="Times New Roman" w:hAnsi="Georgia" w:cs="Times New Roman"/>
          <w:b/>
          <w:bCs/>
          <w:color w:val="333333"/>
          <w:sz w:val="27"/>
          <w:lang w:eastAsia="tr-TR"/>
        </w:rPr>
        <w:t>C. PSİKOLOJİNİN ALT DALLARI</w:t>
      </w:r>
    </w:p>
    <w:p w:rsidR="003C78DD" w:rsidRPr="003C78DD" w:rsidRDefault="003C78DD" w:rsidP="003C78DD">
      <w:pPr>
        <w:spacing w:after="120" w:line="285" w:lineRule="atLeast"/>
        <w:rPr>
          <w:rFonts w:ascii="Georgia" w:eastAsia="Times New Roman" w:hAnsi="Georgia" w:cs="Times New Roman"/>
          <w:color w:val="333333"/>
          <w:sz w:val="20"/>
          <w:szCs w:val="20"/>
          <w:lang w:eastAsia="tr-TR"/>
        </w:rPr>
      </w:pPr>
      <w:r w:rsidRPr="003C78DD">
        <w:rPr>
          <w:rFonts w:ascii="Georgia" w:eastAsia="Times New Roman" w:hAnsi="Georgia" w:cs="Times New Roman"/>
          <w:b/>
          <w:bCs/>
          <w:color w:val="333333"/>
          <w:sz w:val="27"/>
          <w:lang w:eastAsia="tr-TR"/>
        </w:rPr>
        <w:t>1. Eğitim Psikolojisi</w:t>
      </w:r>
    </w:p>
    <w:p w:rsidR="003C78DD" w:rsidRPr="003C78DD" w:rsidRDefault="003C78DD" w:rsidP="003C78DD">
      <w:pPr>
        <w:spacing w:after="120" w:line="285" w:lineRule="atLeast"/>
        <w:rPr>
          <w:rFonts w:ascii="Georgia" w:eastAsia="Times New Roman" w:hAnsi="Georgia" w:cs="Times New Roman"/>
          <w:color w:val="333333"/>
          <w:sz w:val="20"/>
          <w:szCs w:val="20"/>
          <w:lang w:eastAsia="tr-TR"/>
        </w:rPr>
      </w:pPr>
      <w:r w:rsidRPr="003C78DD">
        <w:rPr>
          <w:rFonts w:ascii="Georgia" w:eastAsia="Times New Roman" w:hAnsi="Georgia" w:cs="Times New Roman"/>
          <w:color w:val="333333"/>
          <w:sz w:val="20"/>
          <w:szCs w:val="20"/>
          <w:lang w:eastAsia="tr-TR"/>
        </w:rPr>
        <w:t>Eğitim ve öğretimin gerçekleştirilmesinde, psikolojinin bulgularından yararlanılmasını konu edinir.</w:t>
      </w:r>
    </w:p>
    <w:p w:rsidR="003C78DD" w:rsidRPr="003C78DD" w:rsidRDefault="003C78DD" w:rsidP="003C78DD">
      <w:pPr>
        <w:spacing w:after="120" w:line="285" w:lineRule="atLeast"/>
        <w:rPr>
          <w:rFonts w:ascii="Georgia" w:eastAsia="Times New Roman" w:hAnsi="Georgia" w:cs="Times New Roman"/>
          <w:color w:val="333333"/>
          <w:sz w:val="20"/>
          <w:szCs w:val="20"/>
          <w:lang w:eastAsia="tr-TR"/>
        </w:rPr>
      </w:pPr>
      <w:r w:rsidRPr="003C78DD">
        <w:rPr>
          <w:rFonts w:ascii="Georgia" w:eastAsia="Times New Roman" w:hAnsi="Georgia" w:cs="Times New Roman"/>
          <w:color w:val="333333"/>
          <w:sz w:val="20"/>
          <w:szCs w:val="20"/>
          <w:lang w:eastAsia="tr-TR"/>
        </w:rPr>
        <w:t> </w:t>
      </w:r>
    </w:p>
    <w:p w:rsidR="003C78DD" w:rsidRPr="003C78DD" w:rsidRDefault="003C78DD" w:rsidP="003C78DD">
      <w:pPr>
        <w:spacing w:after="120" w:line="285" w:lineRule="atLeast"/>
        <w:rPr>
          <w:rFonts w:ascii="Georgia" w:eastAsia="Times New Roman" w:hAnsi="Georgia" w:cs="Times New Roman"/>
          <w:color w:val="333333"/>
          <w:sz w:val="20"/>
          <w:szCs w:val="20"/>
          <w:lang w:eastAsia="tr-TR"/>
        </w:rPr>
      </w:pPr>
      <w:r w:rsidRPr="003C78DD">
        <w:rPr>
          <w:rFonts w:ascii="Georgia" w:eastAsia="Times New Roman" w:hAnsi="Georgia" w:cs="Times New Roman"/>
          <w:b/>
          <w:bCs/>
          <w:color w:val="333333"/>
          <w:sz w:val="27"/>
          <w:lang w:eastAsia="tr-TR"/>
        </w:rPr>
        <w:t>2. Endüstri Psikolojisi</w:t>
      </w:r>
    </w:p>
    <w:p w:rsidR="003C78DD" w:rsidRPr="003C78DD" w:rsidRDefault="003C78DD" w:rsidP="003C78DD">
      <w:pPr>
        <w:spacing w:after="120" w:line="285" w:lineRule="atLeast"/>
        <w:rPr>
          <w:rFonts w:ascii="Georgia" w:eastAsia="Times New Roman" w:hAnsi="Georgia" w:cs="Times New Roman"/>
          <w:color w:val="333333"/>
          <w:sz w:val="20"/>
          <w:szCs w:val="20"/>
          <w:lang w:eastAsia="tr-TR"/>
        </w:rPr>
      </w:pPr>
      <w:r w:rsidRPr="003C78DD">
        <w:rPr>
          <w:rFonts w:ascii="Georgia" w:eastAsia="Times New Roman" w:hAnsi="Georgia" w:cs="Times New Roman"/>
          <w:color w:val="333333"/>
          <w:sz w:val="20"/>
          <w:szCs w:val="20"/>
          <w:lang w:eastAsia="tr-TR"/>
        </w:rPr>
        <w:t>Verimli bir çalışma ortamının oluşturulmasını ve iş verimini ve iş doyumunun artırılmasını konu edinir.</w:t>
      </w:r>
    </w:p>
    <w:p w:rsidR="003C78DD" w:rsidRPr="003C78DD" w:rsidRDefault="003C78DD" w:rsidP="003C78DD">
      <w:pPr>
        <w:spacing w:after="120" w:line="285" w:lineRule="atLeast"/>
        <w:rPr>
          <w:rFonts w:ascii="Georgia" w:eastAsia="Times New Roman" w:hAnsi="Georgia" w:cs="Times New Roman"/>
          <w:color w:val="333333"/>
          <w:sz w:val="20"/>
          <w:szCs w:val="20"/>
          <w:lang w:eastAsia="tr-TR"/>
        </w:rPr>
      </w:pPr>
      <w:r w:rsidRPr="003C78DD">
        <w:rPr>
          <w:rFonts w:ascii="Georgia" w:eastAsia="Times New Roman" w:hAnsi="Georgia" w:cs="Times New Roman"/>
          <w:color w:val="333333"/>
          <w:sz w:val="20"/>
          <w:szCs w:val="20"/>
          <w:lang w:eastAsia="tr-TR"/>
        </w:rPr>
        <w:t> </w:t>
      </w:r>
    </w:p>
    <w:p w:rsidR="003C78DD" w:rsidRPr="003C78DD" w:rsidRDefault="003C78DD" w:rsidP="003C78DD">
      <w:pPr>
        <w:spacing w:after="120" w:line="285" w:lineRule="atLeast"/>
        <w:rPr>
          <w:rFonts w:ascii="Georgia" w:eastAsia="Times New Roman" w:hAnsi="Georgia" w:cs="Times New Roman"/>
          <w:color w:val="333333"/>
          <w:sz w:val="20"/>
          <w:szCs w:val="20"/>
          <w:lang w:eastAsia="tr-TR"/>
        </w:rPr>
      </w:pPr>
      <w:r w:rsidRPr="003C78DD">
        <w:rPr>
          <w:rFonts w:ascii="Georgia" w:eastAsia="Times New Roman" w:hAnsi="Georgia" w:cs="Times New Roman"/>
          <w:b/>
          <w:bCs/>
          <w:color w:val="333333"/>
          <w:sz w:val="27"/>
          <w:lang w:eastAsia="tr-TR"/>
        </w:rPr>
        <w:t>3. Klinik Psikolojisi</w:t>
      </w:r>
    </w:p>
    <w:p w:rsidR="003C78DD" w:rsidRPr="003C78DD" w:rsidRDefault="003C78DD" w:rsidP="003C78DD">
      <w:pPr>
        <w:spacing w:after="120" w:line="285" w:lineRule="atLeast"/>
        <w:rPr>
          <w:rFonts w:ascii="Georgia" w:eastAsia="Times New Roman" w:hAnsi="Georgia" w:cs="Times New Roman"/>
          <w:color w:val="333333"/>
          <w:sz w:val="20"/>
          <w:szCs w:val="20"/>
          <w:lang w:eastAsia="tr-TR"/>
        </w:rPr>
      </w:pPr>
      <w:r w:rsidRPr="003C78DD">
        <w:rPr>
          <w:rFonts w:ascii="Georgia" w:eastAsia="Times New Roman" w:hAnsi="Georgia" w:cs="Times New Roman"/>
          <w:color w:val="333333"/>
          <w:sz w:val="20"/>
          <w:szCs w:val="20"/>
          <w:lang w:eastAsia="tr-TR"/>
        </w:rPr>
        <w:t>Ruh sağlığını yitirmiş olan bireylerin psikolojik tedavisini konu edinir.</w:t>
      </w:r>
    </w:p>
    <w:p w:rsidR="003C78DD" w:rsidRPr="003C78DD" w:rsidRDefault="003C78DD" w:rsidP="003C78DD">
      <w:pPr>
        <w:spacing w:after="120" w:line="285" w:lineRule="atLeast"/>
        <w:rPr>
          <w:rFonts w:ascii="Georgia" w:eastAsia="Times New Roman" w:hAnsi="Georgia" w:cs="Times New Roman"/>
          <w:color w:val="333333"/>
          <w:sz w:val="20"/>
          <w:szCs w:val="20"/>
          <w:lang w:eastAsia="tr-TR"/>
        </w:rPr>
      </w:pPr>
      <w:r w:rsidRPr="003C78DD">
        <w:rPr>
          <w:rFonts w:ascii="Georgia" w:eastAsia="Times New Roman" w:hAnsi="Georgia" w:cs="Times New Roman"/>
          <w:color w:val="333333"/>
          <w:sz w:val="20"/>
          <w:szCs w:val="20"/>
          <w:lang w:eastAsia="tr-TR"/>
        </w:rPr>
        <w:t> </w:t>
      </w:r>
    </w:p>
    <w:p w:rsidR="003C78DD" w:rsidRPr="003C78DD" w:rsidRDefault="003C78DD" w:rsidP="003C78DD">
      <w:pPr>
        <w:spacing w:after="120" w:line="285" w:lineRule="atLeast"/>
        <w:rPr>
          <w:rFonts w:ascii="Georgia" w:eastAsia="Times New Roman" w:hAnsi="Georgia" w:cs="Times New Roman"/>
          <w:color w:val="333333"/>
          <w:sz w:val="20"/>
          <w:szCs w:val="20"/>
          <w:lang w:eastAsia="tr-TR"/>
        </w:rPr>
      </w:pPr>
      <w:r w:rsidRPr="003C78DD">
        <w:rPr>
          <w:rFonts w:ascii="Georgia" w:eastAsia="Times New Roman" w:hAnsi="Georgia" w:cs="Times New Roman"/>
          <w:b/>
          <w:bCs/>
          <w:color w:val="333333"/>
          <w:sz w:val="20"/>
          <w:lang w:eastAsia="tr-TR"/>
        </w:rPr>
        <w:t>4. Sosyal Psikolojisi</w:t>
      </w:r>
    </w:p>
    <w:p w:rsidR="003C78DD" w:rsidRPr="003C78DD" w:rsidRDefault="003C78DD" w:rsidP="003C78DD">
      <w:pPr>
        <w:spacing w:after="120" w:line="285" w:lineRule="atLeast"/>
        <w:rPr>
          <w:rFonts w:ascii="Georgia" w:eastAsia="Times New Roman" w:hAnsi="Georgia" w:cs="Times New Roman"/>
          <w:color w:val="333333"/>
          <w:sz w:val="20"/>
          <w:szCs w:val="20"/>
          <w:lang w:eastAsia="tr-TR"/>
        </w:rPr>
      </w:pPr>
      <w:r w:rsidRPr="003C78DD">
        <w:rPr>
          <w:rFonts w:ascii="Georgia" w:eastAsia="Times New Roman" w:hAnsi="Georgia" w:cs="Times New Roman"/>
          <w:color w:val="333333"/>
          <w:sz w:val="20"/>
          <w:szCs w:val="20"/>
          <w:lang w:eastAsia="tr-TR"/>
        </w:rPr>
        <w:t>Bireyin grup içindeki davranışlarını ve toplumsal çevreden etkilenmesini konu edinir.</w:t>
      </w:r>
    </w:p>
    <w:p w:rsidR="003C78DD" w:rsidRPr="003C78DD" w:rsidRDefault="003C78DD" w:rsidP="003C78DD">
      <w:pPr>
        <w:spacing w:after="120" w:line="285" w:lineRule="atLeast"/>
        <w:rPr>
          <w:rFonts w:ascii="Georgia" w:eastAsia="Times New Roman" w:hAnsi="Georgia" w:cs="Times New Roman"/>
          <w:color w:val="333333"/>
          <w:sz w:val="20"/>
          <w:szCs w:val="20"/>
          <w:lang w:eastAsia="tr-TR"/>
        </w:rPr>
      </w:pPr>
      <w:r w:rsidRPr="003C78DD">
        <w:rPr>
          <w:rFonts w:ascii="Georgia" w:eastAsia="Times New Roman" w:hAnsi="Georgia" w:cs="Times New Roman"/>
          <w:color w:val="333333"/>
          <w:sz w:val="20"/>
          <w:szCs w:val="20"/>
          <w:lang w:eastAsia="tr-TR"/>
        </w:rPr>
        <w:t> </w:t>
      </w:r>
    </w:p>
    <w:p w:rsidR="003C78DD" w:rsidRPr="003C78DD" w:rsidRDefault="003C78DD" w:rsidP="003C78DD">
      <w:pPr>
        <w:spacing w:after="120" w:line="285" w:lineRule="atLeast"/>
        <w:rPr>
          <w:rFonts w:ascii="Georgia" w:eastAsia="Times New Roman" w:hAnsi="Georgia" w:cs="Times New Roman"/>
          <w:color w:val="333333"/>
          <w:sz w:val="20"/>
          <w:szCs w:val="20"/>
          <w:lang w:eastAsia="tr-TR"/>
        </w:rPr>
      </w:pPr>
      <w:r w:rsidRPr="003C78DD">
        <w:rPr>
          <w:rFonts w:ascii="Georgia" w:eastAsia="Times New Roman" w:hAnsi="Georgia" w:cs="Times New Roman"/>
          <w:b/>
          <w:bCs/>
          <w:color w:val="333333"/>
          <w:sz w:val="27"/>
          <w:lang w:eastAsia="tr-TR"/>
        </w:rPr>
        <w:t>5. Danışmanlık Psikolojisi</w:t>
      </w:r>
    </w:p>
    <w:p w:rsidR="003C78DD" w:rsidRPr="003C78DD" w:rsidRDefault="003C78DD" w:rsidP="003C78DD">
      <w:pPr>
        <w:spacing w:after="120" w:line="285" w:lineRule="atLeast"/>
        <w:rPr>
          <w:rFonts w:ascii="Georgia" w:eastAsia="Times New Roman" w:hAnsi="Georgia" w:cs="Times New Roman"/>
          <w:color w:val="333333"/>
          <w:sz w:val="20"/>
          <w:szCs w:val="20"/>
          <w:lang w:eastAsia="tr-TR"/>
        </w:rPr>
      </w:pPr>
      <w:r w:rsidRPr="003C78DD">
        <w:rPr>
          <w:rFonts w:ascii="Georgia" w:eastAsia="Times New Roman" w:hAnsi="Georgia" w:cs="Times New Roman"/>
          <w:color w:val="333333"/>
          <w:sz w:val="20"/>
          <w:szCs w:val="20"/>
          <w:lang w:eastAsia="tr-TR"/>
        </w:rPr>
        <w:t>Bireylerin toplumsal yaşantıda karşılaştıkları aile geçimsizliği, arkadaş uyumsuzluğu gibi problemlerin anlaşılmasında yardımcı olmayı amaçlayan psikoloji dalıdır.</w:t>
      </w:r>
    </w:p>
    <w:p w:rsidR="003C78DD" w:rsidRPr="003C78DD" w:rsidRDefault="003C78DD" w:rsidP="003C78DD">
      <w:pPr>
        <w:spacing w:after="120" w:line="285" w:lineRule="atLeast"/>
        <w:rPr>
          <w:rFonts w:ascii="Georgia" w:eastAsia="Times New Roman" w:hAnsi="Georgia" w:cs="Times New Roman"/>
          <w:color w:val="333333"/>
          <w:sz w:val="20"/>
          <w:szCs w:val="20"/>
          <w:lang w:eastAsia="tr-TR"/>
        </w:rPr>
      </w:pPr>
      <w:r w:rsidRPr="003C78DD">
        <w:rPr>
          <w:rFonts w:ascii="Georgia" w:eastAsia="Times New Roman" w:hAnsi="Georgia" w:cs="Times New Roman"/>
          <w:color w:val="333333"/>
          <w:sz w:val="20"/>
          <w:szCs w:val="20"/>
          <w:lang w:eastAsia="tr-TR"/>
        </w:rPr>
        <w:t> </w:t>
      </w:r>
    </w:p>
    <w:p w:rsidR="003C78DD" w:rsidRPr="003C78DD" w:rsidRDefault="003C78DD" w:rsidP="003C78DD">
      <w:pPr>
        <w:spacing w:after="120" w:line="285" w:lineRule="atLeast"/>
        <w:rPr>
          <w:rFonts w:ascii="Georgia" w:eastAsia="Times New Roman" w:hAnsi="Georgia" w:cs="Times New Roman"/>
          <w:color w:val="333333"/>
          <w:sz w:val="20"/>
          <w:szCs w:val="20"/>
          <w:lang w:eastAsia="tr-TR"/>
        </w:rPr>
      </w:pPr>
      <w:r w:rsidRPr="003C78DD">
        <w:rPr>
          <w:rFonts w:ascii="Georgia" w:eastAsia="Times New Roman" w:hAnsi="Georgia" w:cs="Times New Roman"/>
          <w:b/>
          <w:bCs/>
          <w:color w:val="333333"/>
          <w:sz w:val="27"/>
          <w:lang w:eastAsia="tr-TR"/>
        </w:rPr>
        <w:t>6. Gelişim Psikolojisi</w:t>
      </w:r>
    </w:p>
    <w:p w:rsidR="003C78DD" w:rsidRPr="003C78DD" w:rsidRDefault="003C78DD" w:rsidP="003C78DD">
      <w:pPr>
        <w:spacing w:after="120" w:line="285" w:lineRule="atLeast"/>
        <w:rPr>
          <w:rFonts w:ascii="Georgia" w:eastAsia="Times New Roman" w:hAnsi="Georgia" w:cs="Times New Roman"/>
          <w:color w:val="333333"/>
          <w:sz w:val="20"/>
          <w:szCs w:val="20"/>
          <w:lang w:eastAsia="tr-TR"/>
        </w:rPr>
      </w:pPr>
      <w:r w:rsidRPr="003C78DD">
        <w:rPr>
          <w:rFonts w:ascii="Georgia" w:eastAsia="Times New Roman" w:hAnsi="Georgia" w:cs="Times New Roman"/>
          <w:color w:val="333333"/>
          <w:sz w:val="20"/>
          <w:szCs w:val="20"/>
          <w:lang w:eastAsia="tr-TR"/>
        </w:rPr>
        <w:t xml:space="preserve">Bireyin doğumundan itibaren yaşlara bağlı olarak geçirdiği, zihinsel, bedensel, </w:t>
      </w:r>
      <w:proofErr w:type="spellStart"/>
      <w:r w:rsidRPr="003C78DD">
        <w:rPr>
          <w:rFonts w:ascii="Georgia" w:eastAsia="Times New Roman" w:hAnsi="Georgia" w:cs="Times New Roman"/>
          <w:color w:val="333333"/>
          <w:sz w:val="20"/>
          <w:szCs w:val="20"/>
          <w:lang w:eastAsia="tr-TR"/>
        </w:rPr>
        <w:t>devinsel</w:t>
      </w:r>
      <w:proofErr w:type="spellEnd"/>
      <w:r w:rsidRPr="003C78DD">
        <w:rPr>
          <w:rFonts w:ascii="Georgia" w:eastAsia="Times New Roman" w:hAnsi="Georgia" w:cs="Times New Roman"/>
          <w:color w:val="333333"/>
          <w:sz w:val="20"/>
          <w:szCs w:val="20"/>
          <w:lang w:eastAsia="tr-TR"/>
        </w:rPr>
        <w:t>, duygusal vb. gelişme evrelerini inceler.</w:t>
      </w:r>
    </w:p>
    <w:p w:rsidR="003C78DD" w:rsidRPr="003C78DD" w:rsidRDefault="003C78DD" w:rsidP="003C78DD">
      <w:pPr>
        <w:spacing w:after="120" w:line="285" w:lineRule="atLeast"/>
        <w:rPr>
          <w:rFonts w:ascii="Georgia" w:eastAsia="Times New Roman" w:hAnsi="Georgia" w:cs="Times New Roman"/>
          <w:color w:val="333333"/>
          <w:sz w:val="20"/>
          <w:szCs w:val="20"/>
          <w:lang w:eastAsia="tr-TR"/>
        </w:rPr>
      </w:pPr>
      <w:r w:rsidRPr="003C78DD">
        <w:rPr>
          <w:rFonts w:ascii="Georgia" w:eastAsia="Times New Roman" w:hAnsi="Georgia" w:cs="Times New Roman"/>
          <w:color w:val="333333"/>
          <w:sz w:val="20"/>
          <w:szCs w:val="20"/>
          <w:lang w:eastAsia="tr-TR"/>
        </w:rPr>
        <w:t> </w:t>
      </w:r>
    </w:p>
    <w:p w:rsidR="003C78DD" w:rsidRPr="003C78DD" w:rsidRDefault="003C78DD" w:rsidP="003C78DD">
      <w:pPr>
        <w:spacing w:after="120" w:line="285" w:lineRule="atLeast"/>
        <w:rPr>
          <w:rFonts w:ascii="Georgia" w:eastAsia="Times New Roman" w:hAnsi="Georgia" w:cs="Times New Roman"/>
          <w:color w:val="333333"/>
          <w:sz w:val="20"/>
          <w:szCs w:val="20"/>
          <w:lang w:eastAsia="tr-TR"/>
        </w:rPr>
      </w:pPr>
      <w:r w:rsidRPr="003C78DD">
        <w:rPr>
          <w:rFonts w:ascii="Georgia" w:eastAsia="Times New Roman" w:hAnsi="Georgia" w:cs="Times New Roman"/>
          <w:color w:val="333333"/>
          <w:sz w:val="27"/>
          <w:szCs w:val="27"/>
          <w:lang w:eastAsia="tr-TR"/>
        </w:rPr>
        <w:lastRenderedPageBreak/>
        <w:t>7. Deneysel Psikoloji</w:t>
      </w:r>
    </w:p>
    <w:p w:rsidR="003C78DD" w:rsidRPr="003C78DD" w:rsidRDefault="003C78DD" w:rsidP="003C78DD">
      <w:pPr>
        <w:spacing w:after="120" w:line="285" w:lineRule="atLeast"/>
        <w:rPr>
          <w:rFonts w:ascii="Georgia" w:eastAsia="Times New Roman" w:hAnsi="Georgia" w:cs="Times New Roman"/>
          <w:color w:val="333333"/>
          <w:sz w:val="20"/>
          <w:szCs w:val="20"/>
          <w:lang w:eastAsia="tr-TR"/>
        </w:rPr>
      </w:pPr>
      <w:r w:rsidRPr="003C78DD">
        <w:rPr>
          <w:rFonts w:ascii="Georgia" w:eastAsia="Times New Roman" w:hAnsi="Georgia" w:cs="Times New Roman"/>
          <w:color w:val="333333"/>
          <w:sz w:val="20"/>
          <w:szCs w:val="20"/>
          <w:lang w:eastAsia="tr-TR"/>
        </w:rPr>
        <w:t xml:space="preserve">Psikolojinin temel konularını oluşturan öğrenme, algı, </w:t>
      </w:r>
      <w:proofErr w:type="gramStart"/>
      <w:r w:rsidRPr="003C78DD">
        <w:rPr>
          <w:rFonts w:ascii="Georgia" w:eastAsia="Times New Roman" w:hAnsi="Georgia" w:cs="Times New Roman"/>
          <w:color w:val="333333"/>
          <w:sz w:val="20"/>
          <w:szCs w:val="20"/>
          <w:lang w:eastAsia="tr-TR"/>
        </w:rPr>
        <w:t>motivasyon</w:t>
      </w:r>
      <w:proofErr w:type="gramEnd"/>
      <w:r w:rsidRPr="003C78DD">
        <w:rPr>
          <w:rFonts w:ascii="Georgia" w:eastAsia="Times New Roman" w:hAnsi="Georgia" w:cs="Times New Roman"/>
          <w:color w:val="333333"/>
          <w:sz w:val="20"/>
          <w:szCs w:val="20"/>
          <w:lang w:eastAsia="tr-TR"/>
        </w:rPr>
        <w:t>, unutma vb. konuların sebep – sonuç ilişkisinde deneysel olarak incelenmesini sağlar.</w:t>
      </w:r>
    </w:p>
    <w:p w:rsidR="003C78DD" w:rsidRPr="003C78DD" w:rsidRDefault="003C78DD" w:rsidP="003C78DD">
      <w:pPr>
        <w:spacing w:after="120" w:line="285" w:lineRule="atLeast"/>
        <w:rPr>
          <w:rFonts w:ascii="Georgia" w:eastAsia="Times New Roman" w:hAnsi="Georgia" w:cs="Times New Roman"/>
          <w:color w:val="333333"/>
          <w:sz w:val="20"/>
          <w:szCs w:val="20"/>
          <w:lang w:eastAsia="tr-TR"/>
        </w:rPr>
      </w:pPr>
      <w:r w:rsidRPr="003C78DD">
        <w:rPr>
          <w:rFonts w:ascii="Georgia" w:eastAsia="Times New Roman" w:hAnsi="Georgia" w:cs="Times New Roman"/>
          <w:color w:val="333333"/>
          <w:sz w:val="20"/>
          <w:szCs w:val="20"/>
          <w:lang w:eastAsia="tr-TR"/>
        </w:rPr>
        <w:t> </w:t>
      </w:r>
    </w:p>
    <w:p w:rsidR="003C78DD" w:rsidRPr="003C78DD" w:rsidRDefault="003C78DD" w:rsidP="003C78DD">
      <w:pPr>
        <w:spacing w:after="120" w:line="285" w:lineRule="atLeast"/>
        <w:rPr>
          <w:rFonts w:ascii="Georgia" w:eastAsia="Times New Roman" w:hAnsi="Georgia" w:cs="Times New Roman"/>
          <w:color w:val="333333"/>
          <w:sz w:val="20"/>
          <w:szCs w:val="20"/>
          <w:lang w:eastAsia="tr-TR"/>
        </w:rPr>
      </w:pPr>
      <w:r w:rsidRPr="003C78DD">
        <w:rPr>
          <w:rFonts w:ascii="Georgia" w:eastAsia="Times New Roman" w:hAnsi="Georgia" w:cs="Times New Roman"/>
          <w:b/>
          <w:bCs/>
          <w:color w:val="333333"/>
          <w:sz w:val="20"/>
          <w:lang w:eastAsia="tr-TR"/>
        </w:rPr>
        <w:t xml:space="preserve">8. </w:t>
      </w:r>
      <w:proofErr w:type="spellStart"/>
      <w:r w:rsidRPr="003C78DD">
        <w:rPr>
          <w:rFonts w:ascii="Georgia" w:eastAsia="Times New Roman" w:hAnsi="Georgia" w:cs="Times New Roman"/>
          <w:b/>
          <w:bCs/>
          <w:color w:val="333333"/>
          <w:sz w:val="20"/>
          <w:lang w:eastAsia="tr-TR"/>
        </w:rPr>
        <w:t>Psikometrik</w:t>
      </w:r>
      <w:proofErr w:type="spellEnd"/>
      <w:r w:rsidRPr="003C78DD">
        <w:rPr>
          <w:rFonts w:ascii="Georgia" w:eastAsia="Times New Roman" w:hAnsi="Georgia" w:cs="Times New Roman"/>
          <w:b/>
          <w:bCs/>
          <w:color w:val="333333"/>
          <w:sz w:val="20"/>
          <w:lang w:eastAsia="tr-TR"/>
        </w:rPr>
        <w:t xml:space="preserve"> Psikoloji</w:t>
      </w:r>
    </w:p>
    <w:p w:rsidR="003C78DD" w:rsidRPr="003C78DD" w:rsidRDefault="003C78DD" w:rsidP="003C78DD">
      <w:pPr>
        <w:spacing w:after="120" w:line="285" w:lineRule="atLeast"/>
        <w:rPr>
          <w:rFonts w:ascii="Georgia" w:eastAsia="Times New Roman" w:hAnsi="Georgia" w:cs="Times New Roman"/>
          <w:color w:val="333333"/>
          <w:sz w:val="20"/>
          <w:szCs w:val="20"/>
          <w:lang w:eastAsia="tr-TR"/>
        </w:rPr>
      </w:pPr>
      <w:r w:rsidRPr="003C78DD">
        <w:rPr>
          <w:rFonts w:ascii="Georgia" w:eastAsia="Times New Roman" w:hAnsi="Georgia" w:cs="Times New Roman"/>
          <w:color w:val="333333"/>
          <w:sz w:val="20"/>
          <w:szCs w:val="20"/>
          <w:lang w:eastAsia="tr-TR"/>
        </w:rPr>
        <w:t>Psikolojide zekâ, kişilik, ilgi gibi bireysel özelliklerin ölçülmesinde gerekli olan testlerin geliştirilmesini konu edinir.</w:t>
      </w:r>
    </w:p>
    <w:tbl>
      <w:tblPr>
        <w:tblW w:w="10890" w:type="dxa"/>
        <w:tblCellSpacing w:w="15" w:type="dxa"/>
        <w:tblBorders>
          <w:top w:val="outset" w:sz="36" w:space="0" w:color="auto"/>
          <w:left w:val="outset" w:sz="36" w:space="0" w:color="auto"/>
          <w:bottom w:val="outset" w:sz="36" w:space="0" w:color="auto"/>
          <w:right w:val="outset" w:sz="36" w:space="0" w:color="auto"/>
        </w:tblBorders>
        <w:tblCellMar>
          <w:top w:w="15" w:type="dxa"/>
          <w:left w:w="15" w:type="dxa"/>
          <w:bottom w:w="15" w:type="dxa"/>
          <w:right w:w="15" w:type="dxa"/>
        </w:tblCellMar>
        <w:tblLook w:val="04A0"/>
      </w:tblPr>
      <w:tblGrid>
        <w:gridCol w:w="10890"/>
      </w:tblGrid>
      <w:tr w:rsidR="003C78DD" w:rsidRPr="003C78DD" w:rsidTr="003C78DD">
        <w:trPr>
          <w:tblCellSpacing w:w="15" w:type="dxa"/>
        </w:trPr>
        <w:tc>
          <w:tcPr>
            <w:tcW w:w="4750" w:type="pct"/>
            <w:tcBorders>
              <w:top w:val="outset" w:sz="6" w:space="0" w:color="auto"/>
              <w:left w:val="outset" w:sz="6" w:space="0" w:color="auto"/>
              <w:bottom w:val="outset" w:sz="6" w:space="0" w:color="auto"/>
              <w:right w:val="outset" w:sz="6" w:space="0" w:color="auto"/>
            </w:tcBorders>
            <w:vAlign w:val="center"/>
            <w:hideMark/>
          </w:tcPr>
          <w:p w:rsidR="003C78DD" w:rsidRPr="003C78DD" w:rsidRDefault="003C78DD" w:rsidP="003C78DD">
            <w:pPr>
              <w:spacing w:after="0" w:line="240" w:lineRule="atLeast"/>
              <w:ind w:left="270" w:right="270"/>
              <w:rPr>
                <w:rFonts w:ascii="Verdana" w:eastAsia="Times New Roman" w:hAnsi="Verdana" w:cs="Times New Roman"/>
                <w:color w:val="000000"/>
                <w:sz w:val="17"/>
                <w:szCs w:val="17"/>
                <w:lang w:eastAsia="tr-TR"/>
              </w:rPr>
            </w:pPr>
            <w:r w:rsidRPr="003C78DD">
              <w:rPr>
                <w:rFonts w:ascii="Verdana" w:eastAsia="Times New Roman" w:hAnsi="Verdana" w:cs="Times New Roman"/>
                <w:color w:val="000000"/>
                <w:sz w:val="17"/>
                <w:szCs w:val="17"/>
                <w:lang w:eastAsia="tr-TR"/>
              </w:rPr>
              <w:t>Psikolojinin alt dallarından bazılarının uygulama yönü vardır. Bunlar,“uygulamalı alanlar” olarak nitelendirilir. Uygulama yönü olmayanlar araştırma düzeyinde kalır. Bunlar da “deneysel alanlar” olarak gruplanabilmektedir.</w:t>
            </w:r>
          </w:p>
        </w:tc>
      </w:tr>
    </w:tbl>
    <w:p w:rsidR="003C78DD" w:rsidRPr="003C78DD" w:rsidRDefault="003C78DD" w:rsidP="003C78DD">
      <w:pPr>
        <w:spacing w:before="100" w:beforeAutospacing="1" w:after="100" w:afterAutospacing="1" w:line="285" w:lineRule="atLeast"/>
        <w:rPr>
          <w:rFonts w:ascii="Georgia" w:eastAsia="Times New Roman" w:hAnsi="Georgia" w:cs="Times New Roman"/>
          <w:color w:val="333333"/>
          <w:sz w:val="20"/>
          <w:szCs w:val="20"/>
          <w:lang w:eastAsia="tr-TR"/>
        </w:rPr>
      </w:pPr>
      <w:r w:rsidRPr="003C78DD">
        <w:rPr>
          <w:rFonts w:ascii="Georgia" w:eastAsia="Times New Roman" w:hAnsi="Georgia" w:cs="Times New Roman"/>
          <w:color w:val="333333"/>
          <w:sz w:val="20"/>
          <w:szCs w:val="20"/>
          <w:lang w:eastAsia="tr-TR"/>
        </w:rPr>
        <w:t> </w:t>
      </w:r>
    </w:p>
    <w:p w:rsidR="003C78DD" w:rsidRPr="003C78DD" w:rsidRDefault="003C78DD" w:rsidP="003C78DD">
      <w:pPr>
        <w:spacing w:after="0" w:line="285" w:lineRule="atLeast"/>
        <w:rPr>
          <w:rFonts w:ascii="Georgia" w:eastAsia="Times New Roman" w:hAnsi="Georgia" w:cs="Times New Roman"/>
          <w:color w:val="333333"/>
          <w:sz w:val="20"/>
          <w:szCs w:val="20"/>
          <w:lang w:eastAsia="tr-TR"/>
        </w:rPr>
      </w:pPr>
      <w:r w:rsidRPr="003C78DD">
        <w:rPr>
          <w:rFonts w:ascii="Georgia" w:eastAsia="Times New Roman" w:hAnsi="Georgia" w:cs="Times New Roman"/>
          <w:color w:val="333333"/>
          <w:sz w:val="20"/>
          <w:szCs w:val="20"/>
          <w:lang w:eastAsia="tr-TR"/>
        </w:rPr>
        <w:t> </w:t>
      </w:r>
    </w:p>
    <w:p w:rsidR="003C78DD" w:rsidRPr="003C78DD" w:rsidRDefault="003C78DD" w:rsidP="003C78DD">
      <w:pPr>
        <w:spacing w:after="120" w:line="285" w:lineRule="atLeast"/>
        <w:rPr>
          <w:rFonts w:ascii="Georgia" w:eastAsia="Times New Roman" w:hAnsi="Georgia" w:cs="Times New Roman"/>
          <w:color w:val="333333"/>
          <w:sz w:val="20"/>
          <w:szCs w:val="20"/>
          <w:lang w:eastAsia="tr-TR"/>
        </w:rPr>
      </w:pPr>
      <w:r w:rsidRPr="003C78DD">
        <w:rPr>
          <w:rFonts w:ascii="Georgia" w:eastAsia="Times New Roman" w:hAnsi="Georgia" w:cs="Times New Roman"/>
          <w:color w:val="333333"/>
          <w:sz w:val="20"/>
          <w:szCs w:val="20"/>
          <w:lang w:eastAsia="tr-TR"/>
        </w:rPr>
        <w:t> </w:t>
      </w:r>
    </w:p>
    <w:p w:rsidR="003C78DD" w:rsidRPr="003C78DD" w:rsidRDefault="003C78DD" w:rsidP="003C78DD">
      <w:pPr>
        <w:spacing w:after="120" w:line="285" w:lineRule="atLeast"/>
        <w:rPr>
          <w:rFonts w:ascii="Georgia" w:eastAsia="Times New Roman" w:hAnsi="Georgia" w:cs="Times New Roman"/>
          <w:color w:val="333333"/>
          <w:sz w:val="20"/>
          <w:szCs w:val="20"/>
          <w:lang w:eastAsia="tr-TR"/>
        </w:rPr>
      </w:pPr>
      <w:r w:rsidRPr="003C78DD">
        <w:rPr>
          <w:rFonts w:ascii="Georgia" w:eastAsia="Times New Roman" w:hAnsi="Georgia" w:cs="Times New Roman"/>
          <w:b/>
          <w:bCs/>
          <w:color w:val="333333"/>
          <w:sz w:val="27"/>
          <w:lang w:eastAsia="tr-TR"/>
        </w:rPr>
        <w:t>D. PSİKOLOJİNİN YÖNTEMLERİ</w:t>
      </w:r>
    </w:p>
    <w:p w:rsidR="003C78DD" w:rsidRPr="003C78DD" w:rsidRDefault="003C78DD" w:rsidP="003C78DD">
      <w:pPr>
        <w:spacing w:after="120" w:line="285" w:lineRule="atLeast"/>
        <w:rPr>
          <w:rFonts w:ascii="Georgia" w:eastAsia="Times New Roman" w:hAnsi="Georgia" w:cs="Times New Roman"/>
          <w:color w:val="333333"/>
          <w:sz w:val="20"/>
          <w:szCs w:val="20"/>
          <w:lang w:eastAsia="tr-TR"/>
        </w:rPr>
      </w:pPr>
      <w:r w:rsidRPr="003C78DD">
        <w:rPr>
          <w:rFonts w:ascii="Georgia" w:eastAsia="Times New Roman" w:hAnsi="Georgia" w:cs="Times New Roman"/>
          <w:color w:val="333333"/>
          <w:sz w:val="20"/>
          <w:szCs w:val="20"/>
          <w:lang w:eastAsia="tr-TR"/>
        </w:rPr>
        <w:t>Psikolojinin konularını incelemek için takip ettiği araştırma yollarına psikolojinin yöntemleri denir.</w:t>
      </w:r>
    </w:p>
    <w:p w:rsidR="003C78DD" w:rsidRPr="003C78DD" w:rsidRDefault="003C78DD" w:rsidP="003C78DD">
      <w:pPr>
        <w:spacing w:after="120" w:line="285" w:lineRule="atLeast"/>
        <w:rPr>
          <w:rFonts w:ascii="Georgia" w:eastAsia="Times New Roman" w:hAnsi="Georgia" w:cs="Times New Roman"/>
          <w:color w:val="333333"/>
          <w:sz w:val="20"/>
          <w:szCs w:val="20"/>
          <w:lang w:eastAsia="tr-TR"/>
        </w:rPr>
      </w:pPr>
      <w:r w:rsidRPr="003C78DD">
        <w:rPr>
          <w:rFonts w:ascii="Georgia" w:eastAsia="Times New Roman" w:hAnsi="Georgia" w:cs="Times New Roman"/>
          <w:color w:val="333333"/>
          <w:sz w:val="20"/>
          <w:szCs w:val="20"/>
          <w:lang w:eastAsia="tr-TR"/>
        </w:rPr>
        <w:t> </w:t>
      </w:r>
    </w:p>
    <w:p w:rsidR="003C78DD" w:rsidRPr="003C78DD" w:rsidRDefault="003C78DD" w:rsidP="003C78DD">
      <w:pPr>
        <w:spacing w:after="120" w:line="285" w:lineRule="atLeast"/>
        <w:rPr>
          <w:rFonts w:ascii="Georgia" w:eastAsia="Times New Roman" w:hAnsi="Georgia" w:cs="Times New Roman"/>
          <w:color w:val="333333"/>
          <w:sz w:val="20"/>
          <w:szCs w:val="20"/>
          <w:lang w:eastAsia="tr-TR"/>
        </w:rPr>
      </w:pPr>
      <w:r w:rsidRPr="003C78DD">
        <w:rPr>
          <w:rFonts w:ascii="Georgia" w:eastAsia="Times New Roman" w:hAnsi="Georgia" w:cs="Times New Roman"/>
          <w:b/>
          <w:bCs/>
          <w:color w:val="333333"/>
          <w:sz w:val="27"/>
          <w:lang w:eastAsia="tr-TR"/>
        </w:rPr>
        <w:t>1. Gözlem</w:t>
      </w:r>
    </w:p>
    <w:p w:rsidR="003C78DD" w:rsidRPr="003C78DD" w:rsidRDefault="003C78DD" w:rsidP="003C78DD">
      <w:pPr>
        <w:spacing w:after="120" w:line="285" w:lineRule="atLeast"/>
        <w:rPr>
          <w:rFonts w:ascii="Georgia" w:eastAsia="Times New Roman" w:hAnsi="Georgia" w:cs="Times New Roman"/>
          <w:color w:val="333333"/>
          <w:sz w:val="20"/>
          <w:szCs w:val="20"/>
          <w:lang w:eastAsia="tr-TR"/>
        </w:rPr>
      </w:pPr>
      <w:proofErr w:type="gramStart"/>
      <w:r w:rsidRPr="003C78DD">
        <w:rPr>
          <w:rFonts w:ascii="Georgia" w:eastAsia="Times New Roman" w:hAnsi="Georgia" w:cs="Times New Roman"/>
          <w:b/>
          <w:bCs/>
          <w:color w:val="333333"/>
          <w:sz w:val="20"/>
          <w:lang w:eastAsia="tr-TR"/>
        </w:rPr>
        <w:t>a</w:t>
      </w:r>
      <w:proofErr w:type="gramEnd"/>
      <w:r w:rsidRPr="003C78DD">
        <w:rPr>
          <w:rFonts w:ascii="Georgia" w:eastAsia="Times New Roman" w:hAnsi="Georgia" w:cs="Times New Roman"/>
          <w:b/>
          <w:bCs/>
          <w:color w:val="333333"/>
          <w:sz w:val="20"/>
          <w:lang w:eastAsia="tr-TR"/>
        </w:rPr>
        <w:t>. Doğal gözlem:</w:t>
      </w:r>
      <w:r w:rsidRPr="003C78DD">
        <w:rPr>
          <w:rFonts w:ascii="Georgia" w:eastAsia="Times New Roman" w:hAnsi="Georgia" w:cs="Times New Roman"/>
          <w:color w:val="333333"/>
          <w:sz w:val="20"/>
          <w:lang w:eastAsia="tr-TR"/>
        </w:rPr>
        <w:t> </w:t>
      </w:r>
      <w:r w:rsidRPr="003C78DD">
        <w:rPr>
          <w:rFonts w:ascii="Georgia" w:eastAsia="Times New Roman" w:hAnsi="Georgia" w:cs="Times New Roman"/>
          <w:color w:val="333333"/>
          <w:sz w:val="20"/>
          <w:szCs w:val="20"/>
          <w:lang w:eastAsia="tr-TR"/>
        </w:rPr>
        <w:t>Bireylerin davranışlarının oluş halinde iken doğal ortamda amaçlı olarak izlenmesidir.</w:t>
      </w:r>
    </w:p>
    <w:p w:rsidR="003C78DD" w:rsidRPr="003C78DD" w:rsidRDefault="003C78DD" w:rsidP="003C78DD">
      <w:pPr>
        <w:spacing w:after="120" w:line="285" w:lineRule="atLeast"/>
        <w:rPr>
          <w:rFonts w:ascii="Georgia" w:eastAsia="Times New Roman" w:hAnsi="Georgia" w:cs="Times New Roman"/>
          <w:color w:val="333333"/>
          <w:sz w:val="20"/>
          <w:szCs w:val="20"/>
          <w:lang w:eastAsia="tr-TR"/>
        </w:rPr>
      </w:pPr>
      <w:proofErr w:type="gramStart"/>
      <w:r w:rsidRPr="003C78DD">
        <w:rPr>
          <w:rFonts w:ascii="Georgia" w:eastAsia="Times New Roman" w:hAnsi="Georgia" w:cs="Times New Roman"/>
          <w:b/>
          <w:bCs/>
          <w:color w:val="333333"/>
          <w:sz w:val="20"/>
          <w:lang w:eastAsia="tr-TR"/>
        </w:rPr>
        <w:t>b</w:t>
      </w:r>
      <w:proofErr w:type="gramEnd"/>
      <w:r w:rsidRPr="003C78DD">
        <w:rPr>
          <w:rFonts w:ascii="Georgia" w:eastAsia="Times New Roman" w:hAnsi="Georgia" w:cs="Times New Roman"/>
          <w:b/>
          <w:bCs/>
          <w:color w:val="333333"/>
          <w:sz w:val="20"/>
          <w:lang w:eastAsia="tr-TR"/>
        </w:rPr>
        <w:t>. Sistematik gözlem:</w:t>
      </w:r>
      <w:r w:rsidRPr="003C78DD">
        <w:rPr>
          <w:rFonts w:ascii="Georgia" w:eastAsia="Times New Roman" w:hAnsi="Georgia" w:cs="Times New Roman"/>
          <w:color w:val="333333"/>
          <w:sz w:val="20"/>
          <w:lang w:eastAsia="tr-TR"/>
        </w:rPr>
        <w:t> </w:t>
      </w:r>
      <w:r w:rsidRPr="003C78DD">
        <w:rPr>
          <w:rFonts w:ascii="Georgia" w:eastAsia="Times New Roman" w:hAnsi="Georgia" w:cs="Times New Roman"/>
          <w:color w:val="333333"/>
          <w:sz w:val="20"/>
          <w:szCs w:val="20"/>
          <w:lang w:eastAsia="tr-TR"/>
        </w:rPr>
        <w:t>Bireylerin davranışlarının belli yönlendirmeler yapılarak, belirli amaçlar doğrultusunda izlenmesidir.</w:t>
      </w:r>
    </w:p>
    <w:p w:rsidR="003C78DD" w:rsidRPr="003C78DD" w:rsidRDefault="003C78DD" w:rsidP="003C78DD">
      <w:pPr>
        <w:spacing w:after="120" w:line="285" w:lineRule="atLeast"/>
        <w:rPr>
          <w:rFonts w:ascii="Georgia" w:eastAsia="Times New Roman" w:hAnsi="Georgia" w:cs="Times New Roman"/>
          <w:color w:val="333333"/>
          <w:sz w:val="20"/>
          <w:szCs w:val="20"/>
          <w:lang w:eastAsia="tr-TR"/>
        </w:rPr>
      </w:pPr>
      <w:r w:rsidRPr="003C78DD">
        <w:rPr>
          <w:rFonts w:ascii="Georgia" w:eastAsia="Times New Roman" w:hAnsi="Georgia" w:cs="Times New Roman"/>
          <w:color w:val="333333"/>
          <w:sz w:val="20"/>
          <w:szCs w:val="20"/>
          <w:lang w:eastAsia="tr-TR"/>
        </w:rPr>
        <w:t> </w:t>
      </w:r>
    </w:p>
    <w:p w:rsidR="003C78DD" w:rsidRPr="003C78DD" w:rsidRDefault="003C78DD" w:rsidP="003C78DD">
      <w:pPr>
        <w:spacing w:after="120" w:line="285" w:lineRule="atLeast"/>
        <w:rPr>
          <w:rFonts w:ascii="Georgia" w:eastAsia="Times New Roman" w:hAnsi="Georgia" w:cs="Times New Roman"/>
          <w:color w:val="333333"/>
          <w:sz w:val="20"/>
          <w:szCs w:val="20"/>
          <w:lang w:eastAsia="tr-TR"/>
        </w:rPr>
      </w:pPr>
      <w:r w:rsidRPr="003C78DD">
        <w:rPr>
          <w:rFonts w:ascii="Georgia" w:eastAsia="Times New Roman" w:hAnsi="Georgia" w:cs="Times New Roman"/>
          <w:b/>
          <w:bCs/>
          <w:color w:val="333333"/>
          <w:sz w:val="27"/>
          <w:lang w:eastAsia="tr-TR"/>
        </w:rPr>
        <w:t>2. Deney</w:t>
      </w:r>
    </w:p>
    <w:p w:rsidR="003C78DD" w:rsidRPr="003C78DD" w:rsidRDefault="003C78DD" w:rsidP="003C78DD">
      <w:pPr>
        <w:spacing w:after="120" w:line="285" w:lineRule="atLeast"/>
        <w:rPr>
          <w:rFonts w:ascii="Georgia" w:eastAsia="Times New Roman" w:hAnsi="Georgia" w:cs="Times New Roman"/>
          <w:color w:val="333333"/>
          <w:sz w:val="20"/>
          <w:szCs w:val="20"/>
          <w:lang w:eastAsia="tr-TR"/>
        </w:rPr>
      </w:pPr>
      <w:r w:rsidRPr="003C78DD">
        <w:rPr>
          <w:rFonts w:ascii="Georgia" w:eastAsia="Times New Roman" w:hAnsi="Georgia" w:cs="Times New Roman"/>
          <w:color w:val="333333"/>
          <w:sz w:val="20"/>
          <w:szCs w:val="20"/>
          <w:lang w:eastAsia="tr-TR"/>
        </w:rPr>
        <w:t>Deney yönteminde, davranışları etkileyen faktörler</w:t>
      </w:r>
      <w:r w:rsidRPr="003C78DD">
        <w:rPr>
          <w:rFonts w:ascii="Georgia" w:eastAsia="Times New Roman" w:hAnsi="Georgia" w:cs="Times New Roman"/>
          <w:color w:val="333333"/>
          <w:sz w:val="20"/>
          <w:lang w:eastAsia="tr-TR"/>
        </w:rPr>
        <w:t> </w:t>
      </w:r>
      <w:r w:rsidRPr="003C78DD">
        <w:rPr>
          <w:rFonts w:ascii="Georgia" w:eastAsia="Times New Roman" w:hAnsi="Georgia" w:cs="Times New Roman"/>
          <w:b/>
          <w:bCs/>
          <w:color w:val="333333"/>
          <w:sz w:val="20"/>
          <w:lang w:eastAsia="tr-TR"/>
        </w:rPr>
        <w:t>neden – sonuç</w:t>
      </w:r>
      <w:r w:rsidRPr="003C78DD">
        <w:rPr>
          <w:rFonts w:ascii="Georgia" w:eastAsia="Times New Roman" w:hAnsi="Georgia" w:cs="Times New Roman"/>
          <w:color w:val="333333"/>
          <w:sz w:val="20"/>
          <w:lang w:eastAsia="tr-TR"/>
        </w:rPr>
        <w:t> </w:t>
      </w:r>
      <w:r w:rsidRPr="003C78DD">
        <w:rPr>
          <w:rFonts w:ascii="Georgia" w:eastAsia="Times New Roman" w:hAnsi="Georgia" w:cs="Times New Roman"/>
          <w:color w:val="333333"/>
          <w:sz w:val="20"/>
          <w:szCs w:val="20"/>
          <w:lang w:eastAsia="tr-TR"/>
        </w:rPr>
        <w:t>ilişkisinde belirlenir.</w:t>
      </w:r>
      <w:r w:rsidRPr="003C78DD">
        <w:rPr>
          <w:rFonts w:ascii="Georgia" w:eastAsia="Times New Roman" w:hAnsi="Georgia" w:cs="Times New Roman"/>
          <w:color w:val="333333"/>
          <w:sz w:val="20"/>
          <w:szCs w:val="20"/>
          <w:lang w:eastAsia="tr-TR"/>
        </w:rPr>
        <w:br/>
        <w:t>Bu belirleme bir deney düzeneği içinde yapılır. Deneylerde, neden durumundaki etken, bağımsız değişkendir. Sonuç durumundaki veri ise bağımlı değişkendir. “Uykusuzluk iş verimini etkiler.” hipotezinin sınandığı bir deneyde “uykusuzluk” bağımsız değişken, “iş verimi” bağımlı değişkendir.</w:t>
      </w:r>
    </w:p>
    <w:p w:rsidR="003C78DD" w:rsidRPr="003C78DD" w:rsidRDefault="003C78DD" w:rsidP="003C78DD">
      <w:pPr>
        <w:spacing w:after="120" w:line="285" w:lineRule="atLeast"/>
        <w:rPr>
          <w:rFonts w:ascii="Georgia" w:eastAsia="Times New Roman" w:hAnsi="Georgia" w:cs="Times New Roman"/>
          <w:color w:val="333333"/>
          <w:sz w:val="20"/>
          <w:szCs w:val="20"/>
          <w:lang w:eastAsia="tr-TR"/>
        </w:rPr>
      </w:pPr>
      <w:r w:rsidRPr="003C78DD">
        <w:rPr>
          <w:rFonts w:ascii="Georgia" w:eastAsia="Times New Roman" w:hAnsi="Georgia" w:cs="Times New Roman"/>
          <w:color w:val="333333"/>
          <w:sz w:val="20"/>
          <w:szCs w:val="20"/>
          <w:lang w:eastAsia="tr-TR"/>
        </w:rPr>
        <w:t>Deney düzeneğinde her yönden eşlenmiş bireylerden oluşan iki grup alınır. Gruplardan biri bağımsız değişkenin (etkisi araştırılan faktörün) uygulandığı deney grubudur. Diğer gruba bağımsız değişken uygulanmadığından o grup kontrol grubunu, oluşturur.</w:t>
      </w:r>
    </w:p>
    <w:p w:rsidR="003C78DD" w:rsidRPr="003C78DD" w:rsidRDefault="003C78DD" w:rsidP="003C78DD">
      <w:pPr>
        <w:spacing w:after="120" w:line="285" w:lineRule="atLeast"/>
        <w:rPr>
          <w:rFonts w:ascii="Georgia" w:eastAsia="Times New Roman" w:hAnsi="Georgia" w:cs="Times New Roman"/>
          <w:color w:val="333333"/>
          <w:sz w:val="20"/>
          <w:szCs w:val="20"/>
          <w:lang w:eastAsia="tr-TR"/>
        </w:rPr>
      </w:pPr>
      <w:r w:rsidRPr="003C78DD">
        <w:rPr>
          <w:rFonts w:ascii="Georgia" w:eastAsia="Times New Roman" w:hAnsi="Georgia" w:cs="Times New Roman"/>
          <w:color w:val="333333"/>
          <w:sz w:val="20"/>
          <w:szCs w:val="20"/>
          <w:lang w:eastAsia="tr-TR"/>
        </w:rPr>
        <w:t> </w:t>
      </w:r>
    </w:p>
    <w:p w:rsidR="003C78DD" w:rsidRPr="003C78DD" w:rsidRDefault="003C78DD" w:rsidP="003C78DD">
      <w:pPr>
        <w:spacing w:after="120" w:line="285" w:lineRule="atLeast"/>
        <w:rPr>
          <w:rFonts w:ascii="Georgia" w:eastAsia="Times New Roman" w:hAnsi="Georgia" w:cs="Times New Roman"/>
          <w:color w:val="333333"/>
          <w:sz w:val="20"/>
          <w:szCs w:val="20"/>
          <w:lang w:eastAsia="tr-TR"/>
        </w:rPr>
      </w:pPr>
      <w:r w:rsidRPr="003C78DD">
        <w:rPr>
          <w:rFonts w:ascii="Georgia" w:eastAsia="Times New Roman" w:hAnsi="Georgia" w:cs="Times New Roman"/>
          <w:b/>
          <w:bCs/>
          <w:color w:val="333333"/>
          <w:sz w:val="27"/>
          <w:lang w:eastAsia="tr-TR"/>
        </w:rPr>
        <w:t>3. Biyografi ve Olay İncelemesi</w:t>
      </w:r>
    </w:p>
    <w:p w:rsidR="003C78DD" w:rsidRPr="003C78DD" w:rsidRDefault="003C78DD" w:rsidP="003C78DD">
      <w:pPr>
        <w:spacing w:after="120" w:line="285" w:lineRule="atLeast"/>
        <w:rPr>
          <w:rFonts w:ascii="Georgia" w:eastAsia="Times New Roman" w:hAnsi="Georgia" w:cs="Times New Roman"/>
          <w:color w:val="333333"/>
          <w:sz w:val="20"/>
          <w:szCs w:val="20"/>
          <w:lang w:eastAsia="tr-TR"/>
        </w:rPr>
      </w:pPr>
      <w:r w:rsidRPr="003C78DD">
        <w:rPr>
          <w:rFonts w:ascii="Georgia" w:eastAsia="Times New Roman" w:hAnsi="Georgia" w:cs="Times New Roman"/>
          <w:color w:val="333333"/>
          <w:sz w:val="20"/>
          <w:szCs w:val="20"/>
          <w:lang w:eastAsia="tr-TR"/>
        </w:rPr>
        <w:t>Bireyin bu günkü davranış ve yaşantılarının anlaşılabilmesi için geçmiş yaşantılarının incelenmesi</w:t>
      </w:r>
      <w:r w:rsidRPr="003C78DD">
        <w:rPr>
          <w:rFonts w:ascii="Georgia" w:eastAsia="Times New Roman" w:hAnsi="Georgia" w:cs="Times New Roman"/>
          <w:color w:val="333333"/>
          <w:sz w:val="20"/>
          <w:lang w:eastAsia="tr-TR"/>
        </w:rPr>
        <w:t> </w:t>
      </w:r>
      <w:r w:rsidRPr="003C78DD">
        <w:rPr>
          <w:rFonts w:ascii="Georgia" w:eastAsia="Times New Roman" w:hAnsi="Georgia" w:cs="Times New Roman"/>
          <w:b/>
          <w:bCs/>
          <w:color w:val="333333"/>
          <w:sz w:val="20"/>
          <w:lang w:eastAsia="tr-TR"/>
        </w:rPr>
        <w:t>biyografi</w:t>
      </w:r>
      <w:r w:rsidRPr="003C78DD">
        <w:rPr>
          <w:rFonts w:ascii="Georgia" w:eastAsia="Times New Roman" w:hAnsi="Georgia" w:cs="Times New Roman"/>
          <w:color w:val="333333"/>
          <w:sz w:val="20"/>
          <w:lang w:eastAsia="tr-TR"/>
        </w:rPr>
        <w:t> </w:t>
      </w:r>
      <w:r w:rsidRPr="003C78DD">
        <w:rPr>
          <w:rFonts w:ascii="Georgia" w:eastAsia="Times New Roman" w:hAnsi="Georgia" w:cs="Times New Roman"/>
          <w:color w:val="333333"/>
          <w:sz w:val="20"/>
          <w:szCs w:val="20"/>
          <w:lang w:eastAsia="tr-TR"/>
        </w:rPr>
        <w:t>yöntemini oluşturur. Birey üzerinde önemli etkide bulunmuş geçmişteki bir olayın belirlenerek incelemeye alınması da</w:t>
      </w:r>
      <w:r w:rsidRPr="003C78DD">
        <w:rPr>
          <w:rFonts w:ascii="Georgia" w:eastAsia="Times New Roman" w:hAnsi="Georgia" w:cs="Times New Roman"/>
          <w:color w:val="333333"/>
          <w:sz w:val="20"/>
          <w:lang w:eastAsia="tr-TR"/>
        </w:rPr>
        <w:t> </w:t>
      </w:r>
      <w:r w:rsidRPr="003C78DD">
        <w:rPr>
          <w:rFonts w:ascii="Georgia" w:eastAsia="Times New Roman" w:hAnsi="Georgia" w:cs="Times New Roman"/>
          <w:b/>
          <w:bCs/>
          <w:color w:val="333333"/>
          <w:sz w:val="20"/>
          <w:lang w:eastAsia="tr-TR"/>
        </w:rPr>
        <w:t>olay inceleme</w:t>
      </w:r>
      <w:r w:rsidRPr="003C78DD">
        <w:rPr>
          <w:rFonts w:ascii="Georgia" w:eastAsia="Times New Roman" w:hAnsi="Georgia" w:cs="Times New Roman"/>
          <w:color w:val="333333"/>
          <w:sz w:val="20"/>
          <w:lang w:eastAsia="tr-TR"/>
        </w:rPr>
        <w:t> </w:t>
      </w:r>
      <w:r w:rsidRPr="003C78DD">
        <w:rPr>
          <w:rFonts w:ascii="Georgia" w:eastAsia="Times New Roman" w:hAnsi="Georgia" w:cs="Times New Roman"/>
          <w:color w:val="333333"/>
          <w:sz w:val="20"/>
          <w:szCs w:val="20"/>
          <w:lang w:eastAsia="tr-TR"/>
        </w:rPr>
        <w:t>yöntemini oluşturur.</w:t>
      </w:r>
    </w:p>
    <w:p w:rsidR="003C78DD" w:rsidRPr="003C78DD" w:rsidRDefault="003C78DD" w:rsidP="003C78DD">
      <w:pPr>
        <w:spacing w:after="120" w:line="285" w:lineRule="atLeast"/>
        <w:rPr>
          <w:rFonts w:ascii="Georgia" w:eastAsia="Times New Roman" w:hAnsi="Georgia" w:cs="Times New Roman"/>
          <w:color w:val="333333"/>
          <w:sz w:val="20"/>
          <w:szCs w:val="20"/>
          <w:lang w:eastAsia="tr-TR"/>
        </w:rPr>
      </w:pPr>
      <w:r w:rsidRPr="003C78DD">
        <w:rPr>
          <w:rFonts w:ascii="Georgia" w:eastAsia="Times New Roman" w:hAnsi="Georgia" w:cs="Times New Roman"/>
          <w:color w:val="333333"/>
          <w:sz w:val="20"/>
          <w:szCs w:val="20"/>
          <w:lang w:eastAsia="tr-TR"/>
        </w:rPr>
        <w:t> </w:t>
      </w:r>
    </w:p>
    <w:p w:rsidR="003C78DD" w:rsidRPr="003C78DD" w:rsidRDefault="003C78DD" w:rsidP="003C78DD">
      <w:pPr>
        <w:spacing w:after="120" w:line="285" w:lineRule="atLeast"/>
        <w:rPr>
          <w:rFonts w:ascii="Georgia" w:eastAsia="Times New Roman" w:hAnsi="Georgia" w:cs="Times New Roman"/>
          <w:color w:val="333333"/>
          <w:sz w:val="20"/>
          <w:szCs w:val="20"/>
          <w:lang w:eastAsia="tr-TR"/>
        </w:rPr>
      </w:pPr>
      <w:r w:rsidRPr="003C78DD">
        <w:rPr>
          <w:rFonts w:ascii="Georgia" w:eastAsia="Times New Roman" w:hAnsi="Georgia" w:cs="Times New Roman"/>
          <w:b/>
          <w:bCs/>
          <w:color w:val="333333"/>
          <w:sz w:val="27"/>
          <w:lang w:eastAsia="tr-TR"/>
        </w:rPr>
        <w:t>4. Görüşme </w:t>
      </w:r>
      <w:r w:rsidRPr="003C78DD">
        <w:rPr>
          <w:rFonts w:ascii="Georgia" w:eastAsia="Times New Roman" w:hAnsi="Georgia" w:cs="Times New Roman"/>
          <w:color w:val="333333"/>
          <w:sz w:val="27"/>
          <w:szCs w:val="27"/>
          <w:lang w:eastAsia="tr-TR"/>
        </w:rPr>
        <w:t>(Mülâkat)</w:t>
      </w:r>
    </w:p>
    <w:p w:rsidR="003C78DD" w:rsidRPr="003C78DD" w:rsidRDefault="003C78DD" w:rsidP="003C78DD">
      <w:pPr>
        <w:spacing w:after="120" w:line="285" w:lineRule="atLeast"/>
        <w:rPr>
          <w:rFonts w:ascii="Georgia" w:eastAsia="Times New Roman" w:hAnsi="Georgia" w:cs="Times New Roman"/>
          <w:color w:val="333333"/>
          <w:sz w:val="20"/>
          <w:szCs w:val="20"/>
          <w:lang w:eastAsia="tr-TR"/>
        </w:rPr>
      </w:pPr>
      <w:r w:rsidRPr="003C78DD">
        <w:rPr>
          <w:rFonts w:ascii="Georgia" w:eastAsia="Times New Roman" w:hAnsi="Georgia" w:cs="Times New Roman"/>
          <w:color w:val="333333"/>
          <w:sz w:val="20"/>
          <w:szCs w:val="20"/>
          <w:lang w:eastAsia="tr-TR"/>
        </w:rPr>
        <w:t>Bu yöntem bireyle soru – cevap şeklinde karşılıklı konuşmaya dayanır. Bu konuşma esnasında birey tanınmaya çalışılır.</w:t>
      </w:r>
    </w:p>
    <w:p w:rsidR="003C78DD" w:rsidRPr="003C78DD" w:rsidRDefault="003C78DD" w:rsidP="003C78DD">
      <w:pPr>
        <w:spacing w:after="120" w:line="285" w:lineRule="atLeast"/>
        <w:rPr>
          <w:rFonts w:ascii="Georgia" w:eastAsia="Times New Roman" w:hAnsi="Georgia" w:cs="Times New Roman"/>
          <w:color w:val="333333"/>
          <w:sz w:val="20"/>
          <w:szCs w:val="20"/>
          <w:lang w:eastAsia="tr-TR"/>
        </w:rPr>
      </w:pPr>
      <w:r w:rsidRPr="003C78DD">
        <w:rPr>
          <w:rFonts w:ascii="Georgia" w:eastAsia="Times New Roman" w:hAnsi="Georgia" w:cs="Times New Roman"/>
          <w:color w:val="333333"/>
          <w:sz w:val="20"/>
          <w:szCs w:val="20"/>
          <w:lang w:eastAsia="tr-TR"/>
        </w:rPr>
        <w:t> </w:t>
      </w:r>
    </w:p>
    <w:p w:rsidR="003C78DD" w:rsidRPr="003C78DD" w:rsidRDefault="003C78DD" w:rsidP="003C78DD">
      <w:pPr>
        <w:spacing w:after="120" w:line="285" w:lineRule="atLeast"/>
        <w:rPr>
          <w:rFonts w:ascii="Georgia" w:eastAsia="Times New Roman" w:hAnsi="Georgia" w:cs="Times New Roman"/>
          <w:color w:val="333333"/>
          <w:sz w:val="20"/>
          <w:szCs w:val="20"/>
          <w:lang w:eastAsia="tr-TR"/>
        </w:rPr>
      </w:pPr>
      <w:r w:rsidRPr="003C78DD">
        <w:rPr>
          <w:rFonts w:ascii="Georgia" w:eastAsia="Times New Roman" w:hAnsi="Georgia" w:cs="Times New Roman"/>
          <w:b/>
          <w:bCs/>
          <w:color w:val="333333"/>
          <w:sz w:val="27"/>
          <w:lang w:eastAsia="tr-TR"/>
        </w:rPr>
        <w:lastRenderedPageBreak/>
        <w:t>5. Test</w:t>
      </w:r>
    </w:p>
    <w:p w:rsidR="003C78DD" w:rsidRPr="003C78DD" w:rsidRDefault="003C78DD" w:rsidP="003C78DD">
      <w:pPr>
        <w:spacing w:after="120" w:line="285" w:lineRule="atLeast"/>
        <w:rPr>
          <w:rFonts w:ascii="Georgia" w:eastAsia="Times New Roman" w:hAnsi="Georgia" w:cs="Times New Roman"/>
          <w:color w:val="333333"/>
          <w:sz w:val="20"/>
          <w:szCs w:val="20"/>
          <w:lang w:eastAsia="tr-TR"/>
        </w:rPr>
      </w:pPr>
      <w:r w:rsidRPr="003C78DD">
        <w:rPr>
          <w:rFonts w:ascii="Georgia" w:eastAsia="Times New Roman" w:hAnsi="Georgia" w:cs="Times New Roman"/>
          <w:color w:val="333333"/>
          <w:sz w:val="20"/>
          <w:szCs w:val="20"/>
          <w:lang w:eastAsia="tr-TR"/>
        </w:rPr>
        <w:t>Bireylerdeki zekâ, ilgi, kişilik, gibi özelliklerin belirlenmesine yönelik ölçme araçlarının kullanılmasıdır.</w:t>
      </w:r>
    </w:p>
    <w:p w:rsidR="003C78DD" w:rsidRPr="003C78DD" w:rsidRDefault="003C78DD" w:rsidP="003C78DD">
      <w:pPr>
        <w:spacing w:after="120" w:line="285" w:lineRule="atLeast"/>
        <w:rPr>
          <w:rFonts w:ascii="Georgia" w:eastAsia="Times New Roman" w:hAnsi="Georgia" w:cs="Times New Roman"/>
          <w:color w:val="333333"/>
          <w:sz w:val="20"/>
          <w:szCs w:val="20"/>
          <w:lang w:eastAsia="tr-TR"/>
        </w:rPr>
      </w:pPr>
      <w:r w:rsidRPr="003C78DD">
        <w:rPr>
          <w:rFonts w:ascii="Georgia" w:eastAsia="Times New Roman" w:hAnsi="Georgia" w:cs="Times New Roman"/>
          <w:color w:val="333333"/>
          <w:sz w:val="20"/>
          <w:szCs w:val="20"/>
          <w:lang w:eastAsia="tr-TR"/>
        </w:rPr>
        <w:t> </w:t>
      </w:r>
    </w:p>
    <w:p w:rsidR="003C78DD" w:rsidRPr="003C78DD" w:rsidRDefault="003C78DD" w:rsidP="003C78DD">
      <w:pPr>
        <w:spacing w:after="120" w:line="285" w:lineRule="atLeast"/>
        <w:rPr>
          <w:rFonts w:ascii="Georgia" w:eastAsia="Times New Roman" w:hAnsi="Georgia" w:cs="Times New Roman"/>
          <w:color w:val="333333"/>
          <w:sz w:val="20"/>
          <w:szCs w:val="20"/>
          <w:lang w:eastAsia="tr-TR"/>
        </w:rPr>
      </w:pPr>
      <w:r w:rsidRPr="003C78DD">
        <w:rPr>
          <w:rFonts w:ascii="Georgia" w:eastAsia="Times New Roman" w:hAnsi="Georgia" w:cs="Times New Roman"/>
          <w:b/>
          <w:bCs/>
          <w:color w:val="333333"/>
          <w:sz w:val="27"/>
          <w:lang w:eastAsia="tr-TR"/>
        </w:rPr>
        <w:t>6. İstatistik</w:t>
      </w:r>
    </w:p>
    <w:p w:rsidR="003C78DD" w:rsidRPr="003C78DD" w:rsidRDefault="003C78DD" w:rsidP="003C78DD">
      <w:pPr>
        <w:spacing w:after="120" w:line="285" w:lineRule="atLeast"/>
        <w:rPr>
          <w:rFonts w:ascii="Georgia" w:eastAsia="Times New Roman" w:hAnsi="Georgia" w:cs="Times New Roman"/>
          <w:color w:val="333333"/>
          <w:sz w:val="20"/>
          <w:szCs w:val="20"/>
          <w:lang w:eastAsia="tr-TR"/>
        </w:rPr>
      </w:pPr>
      <w:r w:rsidRPr="003C78DD">
        <w:rPr>
          <w:rFonts w:ascii="Georgia" w:eastAsia="Times New Roman" w:hAnsi="Georgia" w:cs="Times New Roman"/>
          <w:color w:val="333333"/>
          <w:sz w:val="20"/>
          <w:szCs w:val="20"/>
          <w:lang w:eastAsia="tr-TR"/>
        </w:rPr>
        <w:t>Bu teknik diğer araştırma tekniklerinden elde edilen bilgilerin sayılarla ifade edilmesine ve yorumlanmasına dayanır. Böylece araştırma bulgularının nesnel olarak ifade edilebilmesi sağlanır.</w:t>
      </w:r>
    </w:p>
    <w:p w:rsidR="003C78DD" w:rsidRPr="003C78DD" w:rsidRDefault="003C78DD" w:rsidP="003C78DD">
      <w:pPr>
        <w:spacing w:after="120" w:line="285" w:lineRule="atLeast"/>
        <w:rPr>
          <w:rFonts w:ascii="Georgia" w:eastAsia="Times New Roman" w:hAnsi="Georgia" w:cs="Times New Roman"/>
          <w:color w:val="333333"/>
          <w:sz w:val="20"/>
          <w:szCs w:val="20"/>
          <w:lang w:eastAsia="tr-TR"/>
        </w:rPr>
      </w:pPr>
      <w:r w:rsidRPr="003C78DD">
        <w:rPr>
          <w:rFonts w:ascii="Georgia" w:eastAsia="Times New Roman" w:hAnsi="Georgia" w:cs="Times New Roman"/>
          <w:color w:val="333333"/>
          <w:sz w:val="20"/>
          <w:szCs w:val="20"/>
          <w:lang w:eastAsia="tr-TR"/>
        </w:rPr>
        <w:t> </w:t>
      </w:r>
    </w:p>
    <w:p w:rsidR="003C78DD" w:rsidRPr="003C78DD" w:rsidRDefault="003C78DD" w:rsidP="003C78DD">
      <w:pPr>
        <w:spacing w:after="120" w:line="285" w:lineRule="atLeast"/>
        <w:rPr>
          <w:rFonts w:ascii="Georgia" w:eastAsia="Times New Roman" w:hAnsi="Georgia" w:cs="Times New Roman"/>
          <w:color w:val="333333"/>
          <w:sz w:val="20"/>
          <w:szCs w:val="20"/>
          <w:lang w:eastAsia="tr-TR"/>
        </w:rPr>
      </w:pPr>
      <w:r w:rsidRPr="003C78DD">
        <w:rPr>
          <w:rFonts w:ascii="Georgia" w:eastAsia="Times New Roman" w:hAnsi="Georgia" w:cs="Times New Roman"/>
          <w:b/>
          <w:bCs/>
          <w:color w:val="333333"/>
          <w:sz w:val="27"/>
          <w:lang w:eastAsia="tr-TR"/>
        </w:rPr>
        <w:t xml:space="preserve">7. </w:t>
      </w:r>
      <w:proofErr w:type="gramStart"/>
      <w:r w:rsidRPr="003C78DD">
        <w:rPr>
          <w:rFonts w:ascii="Georgia" w:eastAsia="Times New Roman" w:hAnsi="Georgia" w:cs="Times New Roman"/>
          <w:b/>
          <w:bCs/>
          <w:color w:val="333333"/>
          <w:sz w:val="27"/>
          <w:lang w:eastAsia="tr-TR"/>
        </w:rPr>
        <w:t>Korelasyon</w:t>
      </w:r>
      <w:proofErr w:type="gramEnd"/>
    </w:p>
    <w:p w:rsidR="003C78DD" w:rsidRPr="003C78DD" w:rsidRDefault="003C78DD" w:rsidP="003C78DD">
      <w:pPr>
        <w:spacing w:after="120" w:line="285" w:lineRule="atLeast"/>
        <w:rPr>
          <w:rFonts w:ascii="Georgia" w:eastAsia="Times New Roman" w:hAnsi="Georgia" w:cs="Times New Roman"/>
          <w:color w:val="333333"/>
          <w:sz w:val="20"/>
          <w:szCs w:val="20"/>
          <w:lang w:eastAsia="tr-TR"/>
        </w:rPr>
      </w:pPr>
      <w:r w:rsidRPr="003C78DD">
        <w:rPr>
          <w:rFonts w:ascii="Georgia" w:eastAsia="Times New Roman" w:hAnsi="Georgia" w:cs="Times New Roman"/>
          <w:color w:val="333333"/>
          <w:sz w:val="20"/>
          <w:szCs w:val="20"/>
          <w:lang w:eastAsia="tr-TR"/>
        </w:rPr>
        <w:t xml:space="preserve">İki değişken arasındaki ilişki miktarını sayısal değerlerle belirlemeyi sağlayan istatistik tekniğidir. </w:t>
      </w:r>
      <w:proofErr w:type="gramStart"/>
      <w:r w:rsidRPr="003C78DD">
        <w:rPr>
          <w:rFonts w:ascii="Georgia" w:eastAsia="Times New Roman" w:hAnsi="Georgia" w:cs="Times New Roman"/>
          <w:color w:val="333333"/>
          <w:sz w:val="20"/>
          <w:szCs w:val="20"/>
          <w:lang w:eastAsia="tr-TR"/>
        </w:rPr>
        <w:t>Korelasyonda</w:t>
      </w:r>
      <w:proofErr w:type="gramEnd"/>
      <w:r w:rsidRPr="003C78DD">
        <w:rPr>
          <w:rFonts w:ascii="Georgia" w:eastAsia="Times New Roman" w:hAnsi="Georgia" w:cs="Times New Roman"/>
          <w:color w:val="333333"/>
          <w:sz w:val="20"/>
          <w:szCs w:val="20"/>
          <w:lang w:eastAsia="tr-TR"/>
        </w:rPr>
        <w:t xml:space="preserve"> bu değerler -1… 0 veya 0… +1 arasındadır. İki değişken arasındaki ilişki 0′a yakın çıktığı durumlarda ilişki miktarı düşüktür. -1 ve +1′e yakın olduğu durumlarda ise ilişki miktarı yüksektir. Ancak -1… 0 arasında çıkan ilişki</w:t>
      </w:r>
      <w:r w:rsidRPr="003C78DD">
        <w:rPr>
          <w:rFonts w:ascii="Georgia" w:eastAsia="Times New Roman" w:hAnsi="Georgia" w:cs="Times New Roman"/>
          <w:color w:val="333333"/>
          <w:sz w:val="20"/>
          <w:lang w:eastAsia="tr-TR"/>
        </w:rPr>
        <w:t> </w:t>
      </w:r>
      <w:r w:rsidRPr="003C78DD">
        <w:rPr>
          <w:rFonts w:ascii="Georgia" w:eastAsia="Times New Roman" w:hAnsi="Georgia" w:cs="Times New Roman"/>
          <w:b/>
          <w:bCs/>
          <w:color w:val="333333"/>
          <w:sz w:val="20"/>
          <w:lang w:eastAsia="tr-TR"/>
        </w:rPr>
        <w:t>negatif ilişkiyi</w:t>
      </w:r>
      <w:r w:rsidRPr="003C78DD">
        <w:rPr>
          <w:rFonts w:ascii="Georgia" w:eastAsia="Times New Roman" w:hAnsi="Georgia" w:cs="Times New Roman"/>
          <w:color w:val="333333"/>
          <w:sz w:val="20"/>
          <w:lang w:eastAsia="tr-TR"/>
        </w:rPr>
        <w:t> </w:t>
      </w:r>
      <w:r w:rsidRPr="003C78DD">
        <w:rPr>
          <w:rFonts w:ascii="Georgia" w:eastAsia="Times New Roman" w:hAnsi="Georgia" w:cs="Times New Roman"/>
          <w:color w:val="333333"/>
          <w:sz w:val="20"/>
          <w:szCs w:val="20"/>
          <w:lang w:eastAsia="tr-TR"/>
        </w:rPr>
        <w:t>gösterir. 0… +1 arasında çıkan ilişki ise</w:t>
      </w:r>
      <w:r w:rsidRPr="003C78DD">
        <w:rPr>
          <w:rFonts w:ascii="Georgia" w:eastAsia="Times New Roman" w:hAnsi="Georgia" w:cs="Times New Roman"/>
          <w:color w:val="333333"/>
          <w:sz w:val="20"/>
          <w:lang w:eastAsia="tr-TR"/>
        </w:rPr>
        <w:t> </w:t>
      </w:r>
      <w:r w:rsidRPr="003C78DD">
        <w:rPr>
          <w:rFonts w:ascii="Georgia" w:eastAsia="Times New Roman" w:hAnsi="Georgia" w:cs="Times New Roman"/>
          <w:b/>
          <w:bCs/>
          <w:color w:val="333333"/>
          <w:sz w:val="20"/>
          <w:lang w:eastAsia="tr-TR"/>
        </w:rPr>
        <w:t>pozitif ilişkiyi</w:t>
      </w:r>
      <w:r w:rsidRPr="003C78DD">
        <w:rPr>
          <w:rFonts w:ascii="Georgia" w:eastAsia="Times New Roman" w:hAnsi="Georgia" w:cs="Times New Roman"/>
          <w:color w:val="333333"/>
          <w:sz w:val="20"/>
          <w:lang w:eastAsia="tr-TR"/>
        </w:rPr>
        <w:t> </w:t>
      </w:r>
      <w:r w:rsidRPr="003C78DD">
        <w:rPr>
          <w:rFonts w:ascii="Georgia" w:eastAsia="Times New Roman" w:hAnsi="Georgia" w:cs="Times New Roman"/>
          <w:color w:val="333333"/>
          <w:sz w:val="20"/>
          <w:szCs w:val="20"/>
          <w:lang w:eastAsia="tr-TR"/>
        </w:rPr>
        <w:t>gösterir. Buna göre:</w:t>
      </w:r>
    </w:p>
    <w:p w:rsidR="003C78DD" w:rsidRPr="003C78DD" w:rsidRDefault="003C78DD" w:rsidP="003C78DD">
      <w:pPr>
        <w:spacing w:after="120" w:line="285" w:lineRule="atLeast"/>
        <w:rPr>
          <w:rFonts w:ascii="Georgia" w:eastAsia="Times New Roman" w:hAnsi="Georgia" w:cs="Times New Roman"/>
          <w:color w:val="333333"/>
          <w:sz w:val="20"/>
          <w:szCs w:val="20"/>
          <w:lang w:eastAsia="tr-TR"/>
        </w:rPr>
      </w:pPr>
      <w:r w:rsidRPr="003C78DD">
        <w:rPr>
          <w:rFonts w:ascii="Georgia" w:eastAsia="Times New Roman" w:hAnsi="Georgia" w:cs="Times New Roman"/>
          <w:color w:val="333333"/>
          <w:sz w:val="20"/>
          <w:szCs w:val="20"/>
          <w:lang w:eastAsia="tr-TR"/>
        </w:rPr>
        <w:t xml:space="preserve">Deneme sayısı ile hata miktarı arasında negatif </w:t>
      </w:r>
      <w:proofErr w:type="gramStart"/>
      <w:r w:rsidRPr="003C78DD">
        <w:rPr>
          <w:rFonts w:ascii="Georgia" w:eastAsia="Times New Roman" w:hAnsi="Georgia" w:cs="Times New Roman"/>
          <w:color w:val="333333"/>
          <w:sz w:val="20"/>
          <w:szCs w:val="20"/>
          <w:lang w:eastAsia="tr-TR"/>
        </w:rPr>
        <w:t>korelasyon</w:t>
      </w:r>
      <w:proofErr w:type="gramEnd"/>
      <w:r w:rsidRPr="003C78DD">
        <w:rPr>
          <w:rFonts w:ascii="Georgia" w:eastAsia="Times New Roman" w:hAnsi="Georgia" w:cs="Times New Roman"/>
          <w:color w:val="333333"/>
          <w:sz w:val="20"/>
          <w:szCs w:val="20"/>
          <w:lang w:eastAsia="tr-TR"/>
        </w:rPr>
        <w:t xml:space="preserve"> vardır ve </w:t>
      </w:r>
      <w:proofErr w:type="spellStart"/>
      <w:r w:rsidRPr="003C78DD">
        <w:rPr>
          <w:rFonts w:ascii="Georgia" w:eastAsia="Times New Roman" w:hAnsi="Georgia" w:cs="Times New Roman"/>
          <w:color w:val="333333"/>
          <w:sz w:val="20"/>
          <w:szCs w:val="20"/>
          <w:lang w:eastAsia="tr-TR"/>
        </w:rPr>
        <w:t>koreyasyon</w:t>
      </w:r>
      <w:proofErr w:type="spellEnd"/>
      <w:r w:rsidRPr="003C78DD">
        <w:rPr>
          <w:rFonts w:ascii="Georgia" w:eastAsia="Times New Roman" w:hAnsi="Georgia" w:cs="Times New Roman"/>
          <w:color w:val="333333"/>
          <w:sz w:val="20"/>
          <w:szCs w:val="20"/>
          <w:lang w:eastAsia="tr-TR"/>
        </w:rPr>
        <w:t xml:space="preserve"> -1′e yakındır.</w:t>
      </w:r>
    </w:p>
    <w:p w:rsidR="003C78DD" w:rsidRPr="003C78DD" w:rsidRDefault="003C78DD" w:rsidP="003C78DD">
      <w:pPr>
        <w:spacing w:after="120" w:line="285" w:lineRule="atLeast"/>
        <w:rPr>
          <w:rFonts w:ascii="Georgia" w:eastAsia="Times New Roman" w:hAnsi="Georgia" w:cs="Times New Roman"/>
          <w:color w:val="333333"/>
          <w:sz w:val="20"/>
          <w:szCs w:val="20"/>
          <w:lang w:eastAsia="tr-TR"/>
        </w:rPr>
      </w:pPr>
      <w:r w:rsidRPr="003C78DD">
        <w:rPr>
          <w:rFonts w:ascii="Georgia" w:eastAsia="Times New Roman" w:hAnsi="Georgia" w:cs="Times New Roman"/>
          <w:color w:val="333333"/>
          <w:sz w:val="20"/>
          <w:szCs w:val="20"/>
          <w:lang w:eastAsia="tr-TR"/>
        </w:rPr>
        <w:t xml:space="preserve">Zekâ düzeyi ile öğrenme düzeyi arasında pozitif </w:t>
      </w:r>
      <w:proofErr w:type="gramStart"/>
      <w:r w:rsidRPr="003C78DD">
        <w:rPr>
          <w:rFonts w:ascii="Georgia" w:eastAsia="Times New Roman" w:hAnsi="Georgia" w:cs="Times New Roman"/>
          <w:color w:val="333333"/>
          <w:sz w:val="20"/>
          <w:szCs w:val="20"/>
          <w:lang w:eastAsia="tr-TR"/>
        </w:rPr>
        <w:t>korelasyon</w:t>
      </w:r>
      <w:proofErr w:type="gramEnd"/>
      <w:r w:rsidRPr="003C78DD">
        <w:rPr>
          <w:rFonts w:ascii="Georgia" w:eastAsia="Times New Roman" w:hAnsi="Georgia" w:cs="Times New Roman"/>
          <w:color w:val="333333"/>
          <w:sz w:val="20"/>
          <w:szCs w:val="20"/>
          <w:lang w:eastAsia="tr-TR"/>
        </w:rPr>
        <w:t xml:space="preserve"> vardır ve korelasyon +1′e yakındır.</w:t>
      </w:r>
    </w:p>
    <w:p w:rsidR="003C78DD" w:rsidRPr="003C78DD" w:rsidRDefault="003C78DD" w:rsidP="003C78DD">
      <w:pPr>
        <w:spacing w:after="120" w:line="285" w:lineRule="atLeast"/>
        <w:rPr>
          <w:rFonts w:ascii="Georgia" w:eastAsia="Times New Roman" w:hAnsi="Georgia" w:cs="Times New Roman"/>
          <w:color w:val="333333"/>
          <w:sz w:val="20"/>
          <w:szCs w:val="20"/>
          <w:lang w:eastAsia="tr-TR"/>
        </w:rPr>
      </w:pPr>
      <w:r w:rsidRPr="003C78DD">
        <w:rPr>
          <w:rFonts w:ascii="Georgia" w:eastAsia="Times New Roman" w:hAnsi="Georgia" w:cs="Times New Roman"/>
          <w:color w:val="333333"/>
          <w:sz w:val="20"/>
          <w:szCs w:val="20"/>
          <w:lang w:eastAsia="tr-TR"/>
        </w:rPr>
        <w:t xml:space="preserve">Boy uzunluğu ile güzel konuşma arasında </w:t>
      </w:r>
      <w:proofErr w:type="gramStart"/>
      <w:r w:rsidRPr="003C78DD">
        <w:rPr>
          <w:rFonts w:ascii="Georgia" w:eastAsia="Times New Roman" w:hAnsi="Georgia" w:cs="Times New Roman"/>
          <w:color w:val="333333"/>
          <w:sz w:val="20"/>
          <w:szCs w:val="20"/>
          <w:lang w:eastAsia="tr-TR"/>
        </w:rPr>
        <w:t>korelasyon</w:t>
      </w:r>
      <w:proofErr w:type="gramEnd"/>
      <w:r w:rsidRPr="003C78DD">
        <w:rPr>
          <w:rFonts w:ascii="Georgia" w:eastAsia="Times New Roman" w:hAnsi="Georgia" w:cs="Times New Roman"/>
          <w:color w:val="333333"/>
          <w:sz w:val="20"/>
          <w:szCs w:val="20"/>
          <w:lang w:eastAsia="tr-TR"/>
        </w:rPr>
        <w:t xml:space="preserve"> yok denecek kadar azdır ve korelasyon 0′a yakındır.</w:t>
      </w:r>
    </w:p>
    <w:p w:rsidR="00447AD5" w:rsidRDefault="00447AD5" w:rsidP="002E760D">
      <w:pPr>
        <w:spacing w:before="100" w:beforeAutospacing="1" w:after="100" w:afterAutospacing="1" w:line="285" w:lineRule="atLeast"/>
        <w:rPr>
          <w:rFonts w:ascii="Georgia" w:eastAsia="Times New Roman" w:hAnsi="Georgia" w:cs="Times New Roman"/>
          <w:color w:val="000000"/>
          <w:sz w:val="20"/>
          <w:szCs w:val="20"/>
          <w:lang w:eastAsia="tr-TR"/>
        </w:rPr>
      </w:pPr>
    </w:p>
    <w:p w:rsidR="00AB34FA" w:rsidRDefault="00AB34FA" w:rsidP="002E760D">
      <w:pPr>
        <w:spacing w:before="100" w:beforeAutospacing="1" w:after="100" w:afterAutospacing="1" w:line="285" w:lineRule="atLeast"/>
        <w:rPr>
          <w:rFonts w:ascii="Georgia" w:eastAsia="Times New Roman" w:hAnsi="Georgia" w:cs="Times New Roman"/>
          <w:color w:val="000000"/>
          <w:sz w:val="20"/>
          <w:szCs w:val="20"/>
          <w:lang w:eastAsia="tr-TR"/>
        </w:rPr>
      </w:pPr>
    </w:p>
    <w:p w:rsidR="00AB34FA" w:rsidRDefault="003C2AB4" w:rsidP="002E760D">
      <w:pPr>
        <w:spacing w:before="100" w:beforeAutospacing="1" w:after="100" w:afterAutospacing="1" w:line="285" w:lineRule="atLeast"/>
        <w:rPr>
          <w:rFonts w:ascii="Georgia" w:eastAsia="Times New Roman" w:hAnsi="Georgia" w:cs="Times New Roman"/>
          <w:color w:val="000000"/>
          <w:sz w:val="20"/>
          <w:szCs w:val="20"/>
          <w:lang w:eastAsia="tr-TR"/>
        </w:rPr>
      </w:pPr>
      <w:r w:rsidRPr="003C2AB4">
        <w:rPr>
          <w:rFonts w:ascii="Times New Roman" w:eastAsia="Times New Roman" w:hAnsi="Times New Roman" w:cs="Times New Roman"/>
          <w:color w:val="595959" w:themeColor="text1" w:themeTint="A6"/>
          <w:sz w:val="24"/>
          <w:szCs w:val="24"/>
          <w:lang w:eastAsia="tr-TR"/>
        </w:rPr>
        <w:pict>
          <v:rect id="_x0000_i1025" style="width:0;height:1.5pt" o:hralign="center" o:hrstd="t" o:hrnoshade="t" o:hr="t" fillcolor="black" stroked="f"/>
        </w:pict>
      </w:r>
    </w:p>
    <w:p w:rsidR="00447AD5" w:rsidRDefault="003C2AB4" w:rsidP="00447AD5">
      <w:pPr>
        <w:spacing w:before="100" w:beforeAutospacing="1" w:after="100" w:afterAutospacing="1" w:line="285" w:lineRule="atLeast"/>
        <w:jc w:val="center"/>
        <w:outlineLvl w:val="1"/>
        <w:rPr>
          <w:rFonts w:ascii="Georgia" w:eastAsia="Times New Roman" w:hAnsi="Georgia" w:cs="Times New Roman"/>
          <w:b/>
          <w:bCs/>
          <w:color w:val="000000"/>
          <w:sz w:val="24"/>
          <w:szCs w:val="24"/>
          <w:lang w:eastAsia="tr-TR"/>
        </w:rPr>
      </w:pPr>
      <w:hyperlink r:id="rId8" w:history="1">
        <w:r w:rsidR="00447AD5">
          <w:rPr>
            <w:rStyle w:val="Kpr"/>
            <w:rFonts w:ascii="Georgia" w:hAnsi="Georgia"/>
            <w:b/>
            <w:bCs/>
            <w:sz w:val="24"/>
            <w:szCs w:val="24"/>
          </w:rPr>
          <w:t>www.derscalisiyorum.com</w:t>
        </w:r>
      </w:hyperlink>
    </w:p>
    <w:p w:rsidR="00447AD5" w:rsidRDefault="00447AD5" w:rsidP="00447AD5">
      <w:pPr>
        <w:spacing w:before="100" w:beforeAutospacing="1" w:after="100" w:afterAutospacing="1" w:line="285" w:lineRule="atLeast"/>
        <w:jc w:val="center"/>
        <w:outlineLvl w:val="1"/>
        <w:rPr>
          <w:rFonts w:ascii="Georgia" w:eastAsia="Times New Roman" w:hAnsi="Georgia" w:cs="Times New Roman"/>
          <w:bCs/>
          <w:i/>
          <w:color w:val="C00000"/>
          <w:sz w:val="24"/>
          <w:szCs w:val="24"/>
          <w:lang w:eastAsia="tr-TR"/>
        </w:rPr>
      </w:pPr>
      <w:r>
        <w:rPr>
          <w:rFonts w:ascii="Georgia" w:eastAsia="Times New Roman" w:hAnsi="Georgia" w:cs="Times New Roman"/>
          <w:bCs/>
          <w:i/>
          <w:color w:val="C00000"/>
          <w:sz w:val="24"/>
          <w:szCs w:val="24"/>
          <w:lang w:eastAsia="tr-TR"/>
        </w:rPr>
        <w:t xml:space="preserve">YGS | LYS | AÖF | KPSS | DGS | ÖSS | SBS | ALES Konu Anlatımlı Videolar, Ders Notları, Çözümlü Sorular, Çıkmış </w:t>
      </w:r>
      <w:proofErr w:type="gramStart"/>
      <w:r>
        <w:rPr>
          <w:rFonts w:ascii="Georgia" w:eastAsia="Times New Roman" w:hAnsi="Georgia" w:cs="Times New Roman"/>
          <w:bCs/>
          <w:i/>
          <w:color w:val="C00000"/>
          <w:sz w:val="24"/>
          <w:szCs w:val="24"/>
          <w:lang w:eastAsia="tr-TR"/>
        </w:rPr>
        <w:t>Sorular,Denemeler</w:t>
      </w:r>
      <w:proofErr w:type="gramEnd"/>
      <w:r>
        <w:rPr>
          <w:rFonts w:ascii="Georgia" w:eastAsia="Times New Roman" w:hAnsi="Georgia" w:cs="Times New Roman"/>
          <w:bCs/>
          <w:i/>
          <w:color w:val="C00000"/>
          <w:sz w:val="24"/>
          <w:szCs w:val="24"/>
          <w:lang w:eastAsia="tr-TR"/>
        </w:rPr>
        <w:t xml:space="preserve"> ve daha fazlası</w:t>
      </w:r>
    </w:p>
    <w:p w:rsidR="00447AD5" w:rsidRDefault="00447AD5" w:rsidP="00447AD5">
      <w:pPr>
        <w:spacing w:before="100" w:beforeAutospacing="1" w:after="100" w:afterAutospacing="1" w:line="285" w:lineRule="atLeast"/>
        <w:jc w:val="center"/>
        <w:outlineLvl w:val="1"/>
        <w:rPr>
          <w:rFonts w:ascii="Georgia" w:eastAsia="Times New Roman" w:hAnsi="Georgia" w:cs="Times New Roman"/>
          <w:bCs/>
          <w:i/>
          <w:color w:val="C00000"/>
          <w:sz w:val="36"/>
          <w:szCs w:val="36"/>
          <w:lang w:eastAsia="tr-TR"/>
        </w:rPr>
      </w:pPr>
      <w:r>
        <w:rPr>
          <w:rFonts w:ascii="Georgia" w:eastAsia="Times New Roman" w:hAnsi="Georgia" w:cs="Times New Roman"/>
          <w:bCs/>
          <w:i/>
          <w:color w:val="C00000"/>
          <w:sz w:val="36"/>
          <w:szCs w:val="36"/>
          <w:lang w:eastAsia="tr-TR"/>
        </w:rPr>
        <w:t>Türkiye'nin En Büyük ve Güncel Eğitim Sitesinde</w:t>
      </w:r>
    </w:p>
    <w:p w:rsidR="00447AD5" w:rsidRPr="00846FCD" w:rsidRDefault="003C2AB4" w:rsidP="00846FCD">
      <w:pPr>
        <w:spacing w:before="100" w:beforeAutospacing="1" w:after="100" w:afterAutospacing="1" w:line="285" w:lineRule="atLeast"/>
        <w:jc w:val="center"/>
        <w:outlineLvl w:val="1"/>
        <w:rPr>
          <w:rFonts w:ascii="Georgia" w:eastAsia="Times New Roman" w:hAnsi="Georgia" w:cs="Times New Roman"/>
          <w:b/>
          <w:bCs/>
          <w:color w:val="000000"/>
          <w:sz w:val="24"/>
          <w:szCs w:val="24"/>
          <w:lang w:eastAsia="tr-TR"/>
        </w:rPr>
      </w:pPr>
      <w:hyperlink r:id="rId9" w:history="1">
        <w:r w:rsidR="00447AD5">
          <w:rPr>
            <w:rStyle w:val="Kpr"/>
            <w:rFonts w:ascii="Georgia" w:hAnsi="Georgia"/>
            <w:b/>
            <w:bCs/>
            <w:sz w:val="24"/>
            <w:szCs w:val="24"/>
          </w:rPr>
          <w:t>www.derscalisiyorum.com</w:t>
        </w:r>
      </w:hyperlink>
    </w:p>
    <w:p w:rsidR="00D51437" w:rsidRPr="006F0956" w:rsidRDefault="003C2AB4" w:rsidP="006F0956">
      <w:pPr>
        <w:rPr>
          <w:szCs w:val="24"/>
        </w:rPr>
      </w:pPr>
      <w:r w:rsidRPr="003C2AB4">
        <w:rPr>
          <w:rFonts w:ascii="Times New Roman" w:eastAsia="Times New Roman" w:hAnsi="Times New Roman" w:cs="Times New Roman"/>
          <w:color w:val="595959" w:themeColor="text1" w:themeTint="A6"/>
          <w:sz w:val="24"/>
          <w:szCs w:val="24"/>
          <w:lang w:eastAsia="tr-TR"/>
        </w:rPr>
        <w:pict>
          <v:rect id="_x0000_i1026" style="width:0;height:1.5pt" o:hralign="center" o:hrstd="t" o:hrnoshade="t" o:hr="t" fillcolor="black" stroked="f"/>
        </w:pict>
      </w:r>
    </w:p>
    <w:sectPr w:rsidR="00D51437" w:rsidRPr="006F0956" w:rsidSect="00531323">
      <w:headerReference w:type="even" r:id="rId10"/>
      <w:headerReference w:type="default" r:id="rId11"/>
      <w:footerReference w:type="even" r:id="rId12"/>
      <w:footerReference w:type="default" r:id="rId13"/>
      <w:headerReference w:type="first" r:id="rId14"/>
      <w:footerReference w:type="first" r:id="rId15"/>
      <w:pgSz w:w="11906" w:h="16838"/>
      <w:pgMar w:top="720" w:right="720" w:bottom="720" w:left="72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13D6A" w:rsidRDefault="00D13D6A" w:rsidP="00AD581A">
      <w:pPr>
        <w:spacing w:after="0" w:line="240" w:lineRule="auto"/>
      </w:pPr>
      <w:r>
        <w:separator/>
      </w:r>
    </w:p>
  </w:endnote>
  <w:endnote w:type="continuationSeparator" w:id="0">
    <w:p w:rsidR="00D13D6A" w:rsidRDefault="00D13D6A" w:rsidP="00AD581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E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A2"/>
    <w:family w:val="roman"/>
    <w:pitch w:val="variable"/>
    <w:sig w:usb0="00000287" w:usb1="00000000" w:usb2="00000000" w:usb3="00000000" w:csb0="0000009F" w:csb1="00000000"/>
  </w:font>
  <w:font w:name="Verdana">
    <w:panose1 w:val="020B0604030504040204"/>
    <w:charset w:val="A2"/>
    <w:family w:val="swiss"/>
    <w:pitch w:val="variable"/>
    <w:sig w:usb0="A10006FF" w:usb1="4000205B" w:usb2="00000010" w:usb3="00000000" w:csb0="0000019F" w:csb1="00000000"/>
  </w:font>
  <w:font w:name="Cambria">
    <w:panose1 w:val="02040503050406030204"/>
    <w:charset w:val="A2"/>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81A" w:rsidRDefault="00AD581A">
    <w:pPr>
      <w:pStyle w:val="Altbilgi"/>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81A" w:rsidRDefault="00AD581A">
    <w:pPr>
      <w:pStyle w:val="Altbilgi"/>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81A" w:rsidRDefault="00AD581A">
    <w:pPr>
      <w:pStyle w:val="Altbilgi"/>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13D6A" w:rsidRDefault="00D13D6A" w:rsidP="00AD581A">
      <w:pPr>
        <w:spacing w:after="0" w:line="240" w:lineRule="auto"/>
      </w:pPr>
      <w:r>
        <w:separator/>
      </w:r>
    </w:p>
  </w:footnote>
  <w:footnote w:type="continuationSeparator" w:id="0">
    <w:p w:rsidR="00D13D6A" w:rsidRDefault="00D13D6A" w:rsidP="00AD581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81A" w:rsidRDefault="00AD581A">
    <w:pPr>
      <w:pStyle w:val="stbilgi"/>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81A" w:rsidRPr="00AD581A" w:rsidRDefault="003C2AB4" w:rsidP="00AD581A">
    <w:pPr>
      <w:pStyle w:val="stbilgi"/>
      <w:jc w:val="center"/>
      <w:rPr>
        <w:b/>
        <w:sz w:val="48"/>
        <w:szCs w:val="48"/>
      </w:rPr>
    </w:pPr>
    <w:hyperlink r:id="rId1" w:history="1">
      <w:r w:rsidR="00AD581A" w:rsidRPr="00AD581A">
        <w:rPr>
          <w:rStyle w:val="Kpr"/>
          <w:b/>
          <w:sz w:val="48"/>
          <w:szCs w:val="48"/>
        </w:rPr>
        <w:t>www.derscalisiyorum.com</w:t>
      </w:r>
    </w:hyperlink>
  </w:p>
  <w:p w:rsidR="00AD581A" w:rsidRDefault="00AD581A">
    <w:pPr>
      <w:pStyle w:val="stbilgi"/>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81A" w:rsidRDefault="00AD581A">
    <w:pPr>
      <w:pStyle w:val="stbilgi"/>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98325C"/>
    <w:multiLevelType w:val="multilevel"/>
    <w:tmpl w:val="79B45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3E801CF"/>
    <w:multiLevelType w:val="multilevel"/>
    <w:tmpl w:val="2A0EC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22A1806"/>
    <w:multiLevelType w:val="multilevel"/>
    <w:tmpl w:val="8A9E6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B3509A0"/>
    <w:multiLevelType w:val="multilevel"/>
    <w:tmpl w:val="01C08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0ED5ABC"/>
    <w:multiLevelType w:val="multilevel"/>
    <w:tmpl w:val="33F840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78E3270"/>
    <w:multiLevelType w:val="multilevel"/>
    <w:tmpl w:val="53BE1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AB022C5"/>
    <w:multiLevelType w:val="multilevel"/>
    <w:tmpl w:val="286AB8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3223ABC"/>
    <w:multiLevelType w:val="multilevel"/>
    <w:tmpl w:val="107CC2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56B35832"/>
    <w:multiLevelType w:val="multilevel"/>
    <w:tmpl w:val="83FCCC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5C627812"/>
    <w:multiLevelType w:val="multilevel"/>
    <w:tmpl w:val="408002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5D0A1823"/>
    <w:multiLevelType w:val="multilevel"/>
    <w:tmpl w:val="711251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3"/>
  </w:num>
  <w:num w:numId="3">
    <w:abstractNumId w:val="5"/>
  </w:num>
  <w:num w:numId="4">
    <w:abstractNumId w:val="0"/>
  </w:num>
  <w:num w:numId="5">
    <w:abstractNumId w:val="7"/>
  </w:num>
  <w:num w:numId="6">
    <w:abstractNumId w:val="10"/>
  </w:num>
  <w:num w:numId="7">
    <w:abstractNumId w:val="4"/>
  </w:num>
  <w:num w:numId="8">
    <w:abstractNumId w:val="9"/>
  </w:num>
  <w:num w:numId="9">
    <w:abstractNumId w:val="1"/>
  </w:num>
  <w:num w:numId="10">
    <w:abstractNumId w:val="6"/>
  </w:num>
  <w:num w:numId="11">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rsids>
    <w:rsidRoot w:val="00AD581A"/>
    <w:rsid w:val="000D4307"/>
    <w:rsid w:val="001517AD"/>
    <w:rsid w:val="001525E5"/>
    <w:rsid w:val="00162D09"/>
    <w:rsid w:val="001E0EBB"/>
    <w:rsid w:val="00212B80"/>
    <w:rsid w:val="002E760D"/>
    <w:rsid w:val="002F5298"/>
    <w:rsid w:val="003342EF"/>
    <w:rsid w:val="003C2AB4"/>
    <w:rsid w:val="003C78DD"/>
    <w:rsid w:val="003F7168"/>
    <w:rsid w:val="004051B6"/>
    <w:rsid w:val="00423675"/>
    <w:rsid w:val="00447AD5"/>
    <w:rsid w:val="00513448"/>
    <w:rsid w:val="00531323"/>
    <w:rsid w:val="00545A3F"/>
    <w:rsid w:val="005E08D2"/>
    <w:rsid w:val="0060405F"/>
    <w:rsid w:val="00653E5A"/>
    <w:rsid w:val="006706B1"/>
    <w:rsid w:val="006B134A"/>
    <w:rsid w:val="006C0107"/>
    <w:rsid w:val="006F0956"/>
    <w:rsid w:val="00846FCD"/>
    <w:rsid w:val="00867662"/>
    <w:rsid w:val="00917CF3"/>
    <w:rsid w:val="00953247"/>
    <w:rsid w:val="00956D9E"/>
    <w:rsid w:val="009A4C0B"/>
    <w:rsid w:val="009A64FA"/>
    <w:rsid w:val="00A17A56"/>
    <w:rsid w:val="00A93EA1"/>
    <w:rsid w:val="00AB230D"/>
    <w:rsid w:val="00AB34FA"/>
    <w:rsid w:val="00AC3D22"/>
    <w:rsid w:val="00AD581A"/>
    <w:rsid w:val="00AE5D99"/>
    <w:rsid w:val="00AF265C"/>
    <w:rsid w:val="00BC0314"/>
    <w:rsid w:val="00C14232"/>
    <w:rsid w:val="00C32711"/>
    <w:rsid w:val="00C863FB"/>
    <w:rsid w:val="00CC6AA9"/>
    <w:rsid w:val="00D13D6A"/>
    <w:rsid w:val="00D51437"/>
    <w:rsid w:val="00DB5547"/>
    <w:rsid w:val="00E15F95"/>
    <w:rsid w:val="00E812AE"/>
    <w:rsid w:val="00EC28DC"/>
    <w:rsid w:val="00EF1E7B"/>
    <w:rsid w:val="00F0256E"/>
    <w:rsid w:val="00F7562A"/>
    <w:rsid w:val="00FD0CBF"/>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1437"/>
  </w:style>
  <w:style w:type="paragraph" w:styleId="Balk2">
    <w:name w:val="heading 2"/>
    <w:basedOn w:val="Normal"/>
    <w:link w:val="Balk2Char"/>
    <w:uiPriority w:val="9"/>
    <w:qFormat/>
    <w:rsid w:val="00AD581A"/>
    <w:pPr>
      <w:spacing w:before="100" w:beforeAutospacing="1" w:after="100" w:afterAutospacing="1" w:line="240" w:lineRule="auto"/>
      <w:outlineLvl w:val="1"/>
    </w:pPr>
    <w:rPr>
      <w:rFonts w:ascii="Times New Roman" w:eastAsia="Times New Roman" w:hAnsi="Times New Roman" w:cs="Times New Roman"/>
      <w:b/>
      <w:bCs/>
      <w:sz w:val="36"/>
      <w:szCs w:val="36"/>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basedOn w:val="VarsaylanParagrafYazTipi"/>
    <w:link w:val="Balk2"/>
    <w:uiPriority w:val="9"/>
    <w:rsid w:val="00AD581A"/>
    <w:rPr>
      <w:rFonts w:ascii="Times New Roman" w:eastAsia="Times New Roman" w:hAnsi="Times New Roman" w:cs="Times New Roman"/>
      <w:b/>
      <w:bCs/>
      <w:sz w:val="36"/>
      <w:szCs w:val="36"/>
      <w:lang w:eastAsia="tr-TR"/>
    </w:rPr>
  </w:style>
  <w:style w:type="paragraph" w:styleId="NormalWeb">
    <w:name w:val="Normal (Web)"/>
    <w:basedOn w:val="Normal"/>
    <w:uiPriority w:val="99"/>
    <w:unhideWhenUsed/>
    <w:rsid w:val="00AD581A"/>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AD581A"/>
    <w:rPr>
      <w:b/>
      <w:bCs/>
    </w:rPr>
  </w:style>
  <w:style w:type="character" w:customStyle="1" w:styleId="apple-converted-space">
    <w:name w:val="apple-converted-space"/>
    <w:basedOn w:val="VarsaylanParagrafYazTipi"/>
    <w:rsid w:val="00AD581A"/>
  </w:style>
  <w:style w:type="paragraph" w:styleId="BalonMetni">
    <w:name w:val="Balloon Text"/>
    <w:basedOn w:val="Normal"/>
    <w:link w:val="BalonMetniChar"/>
    <w:uiPriority w:val="99"/>
    <w:semiHidden/>
    <w:unhideWhenUsed/>
    <w:rsid w:val="00AD581A"/>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AD581A"/>
    <w:rPr>
      <w:rFonts w:ascii="Tahoma" w:hAnsi="Tahoma" w:cs="Tahoma"/>
      <w:sz w:val="16"/>
      <w:szCs w:val="16"/>
    </w:rPr>
  </w:style>
  <w:style w:type="paragraph" w:styleId="stbilgi">
    <w:name w:val="header"/>
    <w:basedOn w:val="Normal"/>
    <w:link w:val="stbilgiChar"/>
    <w:uiPriority w:val="99"/>
    <w:semiHidden/>
    <w:unhideWhenUsed/>
    <w:rsid w:val="00AD581A"/>
    <w:pPr>
      <w:tabs>
        <w:tab w:val="center" w:pos="4536"/>
        <w:tab w:val="right" w:pos="9072"/>
      </w:tabs>
      <w:spacing w:after="0" w:line="240" w:lineRule="auto"/>
    </w:pPr>
  </w:style>
  <w:style w:type="character" w:customStyle="1" w:styleId="stbilgiChar">
    <w:name w:val="Üstbilgi Char"/>
    <w:basedOn w:val="VarsaylanParagrafYazTipi"/>
    <w:link w:val="stbilgi"/>
    <w:uiPriority w:val="99"/>
    <w:semiHidden/>
    <w:rsid w:val="00AD581A"/>
  </w:style>
  <w:style w:type="paragraph" w:styleId="Altbilgi">
    <w:name w:val="footer"/>
    <w:basedOn w:val="Normal"/>
    <w:link w:val="AltbilgiChar"/>
    <w:uiPriority w:val="99"/>
    <w:semiHidden/>
    <w:unhideWhenUsed/>
    <w:rsid w:val="00AD581A"/>
    <w:pPr>
      <w:tabs>
        <w:tab w:val="center" w:pos="4536"/>
        <w:tab w:val="right" w:pos="9072"/>
      </w:tabs>
      <w:spacing w:after="0" w:line="240" w:lineRule="auto"/>
    </w:pPr>
  </w:style>
  <w:style w:type="character" w:customStyle="1" w:styleId="AltbilgiChar">
    <w:name w:val="Altbilgi Char"/>
    <w:basedOn w:val="VarsaylanParagrafYazTipi"/>
    <w:link w:val="Altbilgi"/>
    <w:uiPriority w:val="99"/>
    <w:semiHidden/>
    <w:rsid w:val="00AD581A"/>
  </w:style>
  <w:style w:type="character" w:styleId="Kpr">
    <w:name w:val="Hyperlink"/>
    <w:basedOn w:val="VarsaylanParagrafYazTipi"/>
    <w:uiPriority w:val="99"/>
    <w:unhideWhenUsed/>
    <w:rsid w:val="00AD581A"/>
    <w:rPr>
      <w:color w:val="0000FF" w:themeColor="hyperlink"/>
      <w:u w:val="single"/>
    </w:rPr>
  </w:style>
  <w:style w:type="character" w:styleId="Vurgu">
    <w:name w:val="Emphasis"/>
    <w:basedOn w:val="VarsaylanParagrafYazTipi"/>
    <w:uiPriority w:val="20"/>
    <w:qFormat/>
    <w:rsid w:val="00A93EA1"/>
    <w:rPr>
      <w:i/>
      <w:iCs/>
    </w:rPr>
  </w:style>
</w:styles>
</file>

<file path=word/webSettings.xml><?xml version="1.0" encoding="utf-8"?>
<w:webSettings xmlns:r="http://schemas.openxmlformats.org/officeDocument/2006/relationships" xmlns:w="http://schemas.openxmlformats.org/wordprocessingml/2006/main">
  <w:divs>
    <w:div w:id="101654414">
      <w:bodyDiv w:val="1"/>
      <w:marLeft w:val="0"/>
      <w:marRight w:val="0"/>
      <w:marTop w:val="0"/>
      <w:marBottom w:val="0"/>
      <w:divBdr>
        <w:top w:val="none" w:sz="0" w:space="0" w:color="auto"/>
        <w:left w:val="none" w:sz="0" w:space="0" w:color="auto"/>
        <w:bottom w:val="none" w:sz="0" w:space="0" w:color="auto"/>
        <w:right w:val="none" w:sz="0" w:space="0" w:color="auto"/>
      </w:divBdr>
    </w:div>
    <w:div w:id="123620307">
      <w:bodyDiv w:val="1"/>
      <w:marLeft w:val="0"/>
      <w:marRight w:val="0"/>
      <w:marTop w:val="0"/>
      <w:marBottom w:val="0"/>
      <w:divBdr>
        <w:top w:val="none" w:sz="0" w:space="0" w:color="auto"/>
        <w:left w:val="none" w:sz="0" w:space="0" w:color="auto"/>
        <w:bottom w:val="none" w:sz="0" w:space="0" w:color="auto"/>
        <w:right w:val="none" w:sz="0" w:space="0" w:color="auto"/>
      </w:divBdr>
      <w:divsChild>
        <w:div w:id="1961182746">
          <w:marLeft w:val="75"/>
          <w:marRight w:val="75"/>
          <w:marTop w:val="75"/>
          <w:marBottom w:val="75"/>
          <w:divBdr>
            <w:top w:val="none" w:sz="0" w:space="0" w:color="auto"/>
            <w:left w:val="none" w:sz="0" w:space="0" w:color="auto"/>
            <w:bottom w:val="none" w:sz="0" w:space="0" w:color="auto"/>
            <w:right w:val="none" w:sz="0" w:space="0" w:color="auto"/>
          </w:divBdr>
          <w:divsChild>
            <w:div w:id="1565330439">
              <w:marLeft w:val="0"/>
              <w:marRight w:val="0"/>
              <w:marTop w:val="0"/>
              <w:marBottom w:val="0"/>
              <w:divBdr>
                <w:top w:val="none" w:sz="0" w:space="0" w:color="auto"/>
                <w:left w:val="none" w:sz="0" w:space="0" w:color="auto"/>
                <w:bottom w:val="none" w:sz="0" w:space="0" w:color="auto"/>
                <w:right w:val="none" w:sz="0" w:space="0" w:color="auto"/>
              </w:divBdr>
              <w:divsChild>
                <w:div w:id="955022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3555845">
          <w:marLeft w:val="75"/>
          <w:marRight w:val="75"/>
          <w:marTop w:val="75"/>
          <w:marBottom w:val="75"/>
          <w:divBdr>
            <w:top w:val="none" w:sz="0" w:space="0" w:color="auto"/>
            <w:left w:val="none" w:sz="0" w:space="0" w:color="auto"/>
            <w:bottom w:val="none" w:sz="0" w:space="0" w:color="auto"/>
            <w:right w:val="none" w:sz="0" w:space="0" w:color="auto"/>
          </w:divBdr>
          <w:divsChild>
            <w:div w:id="1089275674">
              <w:marLeft w:val="0"/>
              <w:marRight w:val="0"/>
              <w:marTop w:val="0"/>
              <w:marBottom w:val="0"/>
              <w:divBdr>
                <w:top w:val="none" w:sz="0" w:space="0" w:color="auto"/>
                <w:left w:val="none" w:sz="0" w:space="0" w:color="auto"/>
                <w:bottom w:val="none" w:sz="0" w:space="0" w:color="auto"/>
                <w:right w:val="none" w:sz="0" w:space="0" w:color="auto"/>
              </w:divBdr>
              <w:divsChild>
                <w:div w:id="2005010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404258">
          <w:marLeft w:val="75"/>
          <w:marRight w:val="75"/>
          <w:marTop w:val="75"/>
          <w:marBottom w:val="75"/>
          <w:divBdr>
            <w:top w:val="none" w:sz="0" w:space="0" w:color="auto"/>
            <w:left w:val="none" w:sz="0" w:space="0" w:color="auto"/>
            <w:bottom w:val="none" w:sz="0" w:space="0" w:color="auto"/>
            <w:right w:val="none" w:sz="0" w:space="0" w:color="auto"/>
          </w:divBdr>
          <w:divsChild>
            <w:div w:id="2111775278">
              <w:marLeft w:val="0"/>
              <w:marRight w:val="0"/>
              <w:marTop w:val="0"/>
              <w:marBottom w:val="0"/>
              <w:divBdr>
                <w:top w:val="none" w:sz="0" w:space="0" w:color="auto"/>
                <w:left w:val="none" w:sz="0" w:space="0" w:color="auto"/>
                <w:bottom w:val="none" w:sz="0" w:space="0" w:color="auto"/>
                <w:right w:val="none" w:sz="0" w:space="0" w:color="auto"/>
              </w:divBdr>
              <w:divsChild>
                <w:div w:id="399788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120520">
          <w:marLeft w:val="75"/>
          <w:marRight w:val="75"/>
          <w:marTop w:val="75"/>
          <w:marBottom w:val="75"/>
          <w:divBdr>
            <w:top w:val="none" w:sz="0" w:space="0" w:color="auto"/>
            <w:left w:val="none" w:sz="0" w:space="0" w:color="auto"/>
            <w:bottom w:val="none" w:sz="0" w:space="0" w:color="auto"/>
            <w:right w:val="none" w:sz="0" w:space="0" w:color="auto"/>
          </w:divBdr>
          <w:divsChild>
            <w:div w:id="33695031">
              <w:marLeft w:val="0"/>
              <w:marRight w:val="0"/>
              <w:marTop w:val="0"/>
              <w:marBottom w:val="0"/>
              <w:divBdr>
                <w:top w:val="none" w:sz="0" w:space="0" w:color="auto"/>
                <w:left w:val="none" w:sz="0" w:space="0" w:color="auto"/>
                <w:bottom w:val="none" w:sz="0" w:space="0" w:color="auto"/>
                <w:right w:val="none" w:sz="0" w:space="0" w:color="auto"/>
              </w:divBdr>
              <w:divsChild>
                <w:div w:id="869881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0854917">
          <w:marLeft w:val="75"/>
          <w:marRight w:val="75"/>
          <w:marTop w:val="75"/>
          <w:marBottom w:val="75"/>
          <w:divBdr>
            <w:top w:val="none" w:sz="0" w:space="0" w:color="auto"/>
            <w:left w:val="none" w:sz="0" w:space="0" w:color="auto"/>
            <w:bottom w:val="none" w:sz="0" w:space="0" w:color="auto"/>
            <w:right w:val="none" w:sz="0" w:space="0" w:color="auto"/>
          </w:divBdr>
          <w:divsChild>
            <w:div w:id="1058018314">
              <w:marLeft w:val="0"/>
              <w:marRight w:val="0"/>
              <w:marTop w:val="0"/>
              <w:marBottom w:val="0"/>
              <w:divBdr>
                <w:top w:val="none" w:sz="0" w:space="0" w:color="auto"/>
                <w:left w:val="none" w:sz="0" w:space="0" w:color="auto"/>
                <w:bottom w:val="none" w:sz="0" w:space="0" w:color="auto"/>
                <w:right w:val="none" w:sz="0" w:space="0" w:color="auto"/>
              </w:divBdr>
              <w:divsChild>
                <w:div w:id="98916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679659">
          <w:marLeft w:val="75"/>
          <w:marRight w:val="75"/>
          <w:marTop w:val="75"/>
          <w:marBottom w:val="75"/>
          <w:divBdr>
            <w:top w:val="none" w:sz="0" w:space="0" w:color="auto"/>
            <w:left w:val="none" w:sz="0" w:space="0" w:color="auto"/>
            <w:bottom w:val="none" w:sz="0" w:space="0" w:color="auto"/>
            <w:right w:val="none" w:sz="0" w:space="0" w:color="auto"/>
          </w:divBdr>
          <w:divsChild>
            <w:div w:id="417404319">
              <w:marLeft w:val="0"/>
              <w:marRight w:val="0"/>
              <w:marTop w:val="0"/>
              <w:marBottom w:val="0"/>
              <w:divBdr>
                <w:top w:val="none" w:sz="0" w:space="0" w:color="auto"/>
                <w:left w:val="none" w:sz="0" w:space="0" w:color="auto"/>
                <w:bottom w:val="none" w:sz="0" w:space="0" w:color="auto"/>
                <w:right w:val="none" w:sz="0" w:space="0" w:color="auto"/>
              </w:divBdr>
              <w:divsChild>
                <w:div w:id="742800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3584298">
          <w:marLeft w:val="75"/>
          <w:marRight w:val="75"/>
          <w:marTop w:val="75"/>
          <w:marBottom w:val="75"/>
          <w:divBdr>
            <w:top w:val="none" w:sz="0" w:space="0" w:color="auto"/>
            <w:left w:val="none" w:sz="0" w:space="0" w:color="auto"/>
            <w:bottom w:val="none" w:sz="0" w:space="0" w:color="auto"/>
            <w:right w:val="none" w:sz="0" w:space="0" w:color="auto"/>
          </w:divBdr>
          <w:divsChild>
            <w:div w:id="1761484529">
              <w:marLeft w:val="0"/>
              <w:marRight w:val="0"/>
              <w:marTop w:val="0"/>
              <w:marBottom w:val="0"/>
              <w:divBdr>
                <w:top w:val="none" w:sz="0" w:space="0" w:color="auto"/>
                <w:left w:val="none" w:sz="0" w:space="0" w:color="auto"/>
                <w:bottom w:val="none" w:sz="0" w:space="0" w:color="auto"/>
                <w:right w:val="none" w:sz="0" w:space="0" w:color="auto"/>
              </w:divBdr>
              <w:divsChild>
                <w:div w:id="1678649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284638">
          <w:marLeft w:val="75"/>
          <w:marRight w:val="75"/>
          <w:marTop w:val="75"/>
          <w:marBottom w:val="75"/>
          <w:divBdr>
            <w:top w:val="none" w:sz="0" w:space="0" w:color="auto"/>
            <w:left w:val="none" w:sz="0" w:space="0" w:color="auto"/>
            <w:bottom w:val="none" w:sz="0" w:space="0" w:color="auto"/>
            <w:right w:val="none" w:sz="0" w:space="0" w:color="auto"/>
          </w:divBdr>
          <w:divsChild>
            <w:div w:id="1242105003">
              <w:marLeft w:val="0"/>
              <w:marRight w:val="0"/>
              <w:marTop w:val="0"/>
              <w:marBottom w:val="0"/>
              <w:divBdr>
                <w:top w:val="none" w:sz="0" w:space="0" w:color="auto"/>
                <w:left w:val="none" w:sz="0" w:space="0" w:color="auto"/>
                <w:bottom w:val="none" w:sz="0" w:space="0" w:color="auto"/>
                <w:right w:val="none" w:sz="0" w:space="0" w:color="auto"/>
              </w:divBdr>
              <w:divsChild>
                <w:div w:id="1417168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202901">
          <w:marLeft w:val="75"/>
          <w:marRight w:val="75"/>
          <w:marTop w:val="75"/>
          <w:marBottom w:val="75"/>
          <w:divBdr>
            <w:top w:val="none" w:sz="0" w:space="0" w:color="auto"/>
            <w:left w:val="none" w:sz="0" w:space="0" w:color="auto"/>
            <w:bottom w:val="none" w:sz="0" w:space="0" w:color="auto"/>
            <w:right w:val="none" w:sz="0" w:space="0" w:color="auto"/>
          </w:divBdr>
          <w:divsChild>
            <w:div w:id="1468939314">
              <w:marLeft w:val="0"/>
              <w:marRight w:val="0"/>
              <w:marTop w:val="0"/>
              <w:marBottom w:val="0"/>
              <w:divBdr>
                <w:top w:val="none" w:sz="0" w:space="0" w:color="auto"/>
                <w:left w:val="none" w:sz="0" w:space="0" w:color="auto"/>
                <w:bottom w:val="none" w:sz="0" w:space="0" w:color="auto"/>
                <w:right w:val="none" w:sz="0" w:space="0" w:color="auto"/>
              </w:divBdr>
              <w:divsChild>
                <w:div w:id="184975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1809370">
          <w:marLeft w:val="75"/>
          <w:marRight w:val="75"/>
          <w:marTop w:val="75"/>
          <w:marBottom w:val="75"/>
          <w:divBdr>
            <w:top w:val="none" w:sz="0" w:space="0" w:color="auto"/>
            <w:left w:val="none" w:sz="0" w:space="0" w:color="auto"/>
            <w:bottom w:val="none" w:sz="0" w:space="0" w:color="auto"/>
            <w:right w:val="none" w:sz="0" w:space="0" w:color="auto"/>
          </w:divBdr>
          <w:divsChild>
            <w:div w:id="584385711">
              <w:marLeft w:val="0"/>
              <w:marRight w:val="0"/>
              <w:marTop w:val="0"/>
              <w:marBottom w:val="0"/>
              <w:divBdr>
                <w:top w:val="none" w:sz="0" w:space="0" w:color="auto"/>
                <w:left w:val="none" w:sz="0" w:space="0" w:color="auto"/>
                <w:bottom w:val="none" w:sz="0" w:space="0" w:color="auto"/>
                <w:right w:val="none" w:sz="0" w:space="0" w:color="auto"/>
              </w:divBdr>
              <w:divsChild>
                <w:div w:id="1761415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069746">
          <w:marLeft w:val="75"/>
          <w:marRight w:val="75"/>
          <w:marTop w:val="75"/>
          <w:marBottom w:val="75"/>
          <w:divBdr>
            <w:top w:val="none" w:sz="0" w:space="0" w:color="auto"/>
            <w:left w:val="none" w:sz="0" w:space="0" w:color="auto"/>
            <w:bottom w:val="none" w:sz="0" w:space="0" w:color="auto"/>
            <w:right w:val="none" w:sz="0" w:space="0" w:color="auto"/>
          </w:divBdr>
          <w:divsChild>
            <w:div w:id="1158501198">
              <w:marLeft w:val="0"/>
              <w:marRight w:val="0"/>
              <w:marTop w:val="0"/>
              <w:marBottom w:val="0"/>
              <w:divBdr>
                <w:top w:val="none" w:sz="0" w:space="0" w:color="auto"/>
                <w:left w:val="none" w:sz="0" w:space="0" w:color="auto"/>
                <w:bottom w:val="none" w:sz="0" w:space="0" w:color="auto"/>
                <w:right w:val="none" w:sz="0" w:space="0" w:color="auto"/>
              </w:divBdr>
              <w:divsChild>
                <w:div w:id="193149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5399">
          <w:marLeft w:val="75"/>
          <w:marRight w:val="75"/>
          <w:marTop w:val="75"/>
          <w:marBottom w:val="75"/>
          <w:divBdr>
            <w:top w:val="none" w:sz="0" w:space="0" w:color="auto"/>
            <w:left w:val="none" w:sz="0" w:space="0" w:color="auto"/>
            <w:bottom w:val="none" w:sz="0" w:space="0" w:color="auto"/>
            <w:right w:val="none" w:sz="0" w:space="0" w:color="auto"/>
          </w:divBdr>
          <w:divsChild>
            <w:div w:id="756171011">
              <w:marLeft w:val="0"/>
              <w:marRight w:val="0"/>
              <w:marTop w:val="0"/>
              <w:marBottom w:val="0"/>
              <w:divBdr>
                <w:top w:val="none" w:sz="0" w:space="0" w:color="auto"/>
                <w:left w:val="none" w:sz="0" w:space="0" w:color="auto"/>
                <w:bottom w:val="none" w:sz="0" w:space="0" w:color="auto"/>
                <w:right w:val="none" w:sz="0" w:space="0" w:color="auto"/>
              </w:divBdr>
              <w:divsChild>
                <w:div w:id="1249537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557316">
          <w:marLeft w:val="75"/>
          <w:marRight w:val="75"/>
          <w:marTop w:val="75"/>
          <w:marBottom w:val="75"/>
          <w:divBdr>
            <w:top w:val="none" w:sz="0" w:space="0" w:color="auto"/>
            <w:left w:val="none" w:sz="0" w:space="0" w:color="auto"/>
            <w:bottom w:val="none" w:sz="0" w:space="0" w:color="auto"/>
            <w:right w:val="none" w:sz="0" w:space="0" w:color="auto"/>
          </w:divBdr>
          <w:divsChild>
            <w:div w:id="1100103524">
              <w:marLeft w:val="0"/>
              <w:marRight w:val="0"/>
              <w:marTop w:val="0"/>
              <w:marBottom w:val="0"/>
              <w:divBdr>
                <w:top w:val="none" w:sz="0" w:space="0" w:color="auto"/>
                <w:left w:val="none" w:sz="0" w:space="0" w:color="auto"/>
                <w:bottom w:val="none" w:sz="0" w:space="0" w:color="auto"/>
                <w:right w:val="none" w:sz="0" w:space="0" w:color="auto"/>
              </w:divBdr>
              <w:divsChild>
                <w:div w:id="38915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725260">
          <w:marLeft w:val="75"/>
          <w:marRight w:val="75"/>
          <w:marTop w:val="75"/>
          <w:marBottom w:val="75"/>
          <w:divBdr>
            <w:top w:val="none" w:sz="0" w:space="0" w:color="auto"/>
            <w:left w:val="none" w:sz="0" w:space="0" w:color="auto"/>
            <w:bottom w:val="none" w:sz="0" w:space="0" w:color="auto"/>
            <w:right w:val="none" w:sz="0" w:space="0" w:color="auto"/>
          </w:divBdr>
          <w:divsChild>
            <w:div w:id="1694727089">
              <w:marLeft w:val="0"/>
              <w:marRight w:val="0"/>
              <w:marTop w:val="0"/>
              <w:marBottom w:val="0"/>
              <w:divBdr>
                <w:top w:val="none" w:sz="0" w:space="0" w:color="auto"/>
                <w:left w:val="none" w:sz="0" w:space="0" w:color="auto"/>
                <w:bottom w:val="none" w:sz="0" w:space="0" w:color="auto"/>
                <w:right w:val="none" w:sz="0" w:space="0" w:color="auto"/>
              </w:divBdr>
              <w:divsChild>
                <w:div w:id="1435713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792390">
          <w:marLeft w:val="75"/>
          <w:marRight w:val="75"/>
          <w:marTop w:val="75"/>
          <w:marBottom w:val="75"/>
          <w:divBdr>
            <w:top w:val="none" w:sz="0" w:space="0" w:color="auto"/>
            <w:left w:val="none" w:sz="0" w:space="0" w:color="auto"/>
            <w:bottom w:val="none" w:sz="0" w:space="0" w:color="auto"/>
            <w:right w:val="none" w:sz="0" w:space="0" w:color="auto"/>
          </w:divBdr>
          <w:divsChild>
            <w:div w:id="997266399">
              <w:marLeft w:val="0"/>
              <w:marRight w:val="0"/>
              <w:marTop w:val="0"/>
              <w:marBottom w:val="0"/>
              <w:divBdr>
                <w:top w:val="none" w:sz="0" w:space="0" w:color="auto"/>
                <w:left w:val="none" w:sz="0" w:space="0" w:color="auto"/>
                <w:bottom w:val="none" w:sz="0" w:space="0" w:color="auto"/>
                <w:right w:val="none" w:sz="0" w:space="0" w:color="auto"/>
              </w:divBdr>
              <w:divsChild>
                <w:div w:id="212245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397112">
          <w:marLeft w:val="75"/>
          <w:marRight w:val="75"/>
          <w:marTop w:val="75"/>
          <w:marBottom w:val="75"/>
          <w:divBdr>
            <w:top w:val="none" w:sz="0" w:space="0" w:color="auto"/>
            <w:left w:val="none" w:sz="0" w:space="0" w:color="auto"/>
            <w:bottom w:val="none" w:sz="0" w:space="0" w:color="auto"/>
            <w:right w:val="none" w:sz="0" w:space="0" w:color="auto"/>
          </w:divBdr>
          <w:divsChild>
            <w:div w:id="907421347">
              <w:marLeft w:val="0"/>
              <w:marRight w:val="0"/>
              <w:marTop w:val="0"/>
              <w:marBottom w:val="0"/>
              <w:divBdr>
                <w:top w:val="none" w:sz="0" w:space="0" w:color="auto"/>
                <w:left w:val="none" w:sz="0" w:space="0" w:color="auto"/>
                <w:bottom w:val="none" w:sz="0" w:space="0" w:color="auto"/>
                <w:right w:val="none" w:sz="0" w:space="0" w:color="auto"/>
              </w:divBdr>
              <w:divsChild>
                <w:div w:id="1477649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6629445">
          <w:marLeft w:val="75"/>
          <w:marRight w:val="75"/>
          <w:marTop w:val="75"/>
          <w:marBottom w:val="75"/>
          <w:divBdr>
            <w:top w:val="none" w:sz="0" w:space="0" w:color="auto"/>
            <w:left w:val="none" w:sz="0" w:space="0" w:color="auto"/>
            <w:bottom w:val="none" w:sz="0" w:space="0" w:color="auto"/>
            <w:right w:val="none" w:sz="0" w:space="0" w:color="auto"/>
          </w:divBdr>
          <w:divsChild>
            <w:div w:id="944730297">
              <w:marLeft w:val="0"/>
              <w:marRight w:val="0"/>
              <w:marTop w:val="0"/>
              <w:marBottom w:val="0"/>
              <w:divBdr>
                <w:top w:val="none" w:sz="0" w:space="0" w:color="auto"/>
                <w:left w:val="none" w:sz="0" w:space="0" w:color="auto"/>
                <w:bottom w:val="none" w:sz="0" w:space="0" w:color="auto"/>
                <w:right w:val="none" w:sz="0" w:space="0" w:color="auto"/>
              </w:divBdr>
              <w:divsChild>
                <w:div w:id="1749689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2297910">
      <w:bodyDiv w:val="1"/>
      <w:marLeft w:val="0"/>
      <w:marRight w:val="0"/>
      <w:marTop w:val="0"/>
      <w:marBottom w:val="0"/>
      <w:divBdr>
        <w:top w:val="none" w:sz="0" w:space="0" w:color="auto"/>
        <w:left w:val="none" w:sz="0" w:space="0" w:color="auto"/>
        <w:bottom w:val="none" w:sz="0" w:space="0" w:color="auto"/>
        <w:right w:val="none" w:sz="0" w:space="0" w:color="auto"/>
      </w:divBdr>
      <w:divsChild>
        <w:div w:id="1781295213">
          <w:marLeft w:val="75"/>
          <w:marRight w:val="75"/>
          <w:marTop w:val="75"/>
          <w:marBottom w:val="75"/>
          <w:divBdr>
            <w:top w:val="none" w:sz="0" w:space="0" w:color="auto"/>
            <w:left w:val="none" w:sz="0" w:space="0" w:color="auto"/>
            <w:bottom w:val="none" w:sz="0" w:space="0" w:color="auto"/>
            <w:right w:val="none" w:sz="0" w:space="0" w:color="auto"/>
          </w:divBdr>
          <w:divsChild>
            <w:div w:id="1559702831">
              <w:marLeft w:val="0"/>
              <w:marRight w:val="0"/>
              <w:marTop w:val="0"/>
              <w:marBottom w:val="0"/>
              <w:divBdr>
                <w:top w:val="none" w:sz="0" w:space="0" w:color="auto"/>
                <w:left w:val="none" w:sz="0" w:space="0" w:color="auto"/>
                <w:bottom w:val="none" w:sz="0" w:space="0" w:color="auto"/>
                <w:right w:val="none" w:sz="0" w:space="0" w:color="auto"/>
              </w:divBdr>
              <w:divsChild>
                <w:div w:id="1959332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093767">
          <w:marLeft w:val="75"/>
          <w:marRight w:val="75"/>
          <w:marTop w:val="75"/>
          <w:marBottom w:val="75"/>
          <w:divBdr>
            <w:top w:val="none" w:sz="0" w:space="0" w:color="auto"/>
            <w:left w:val="none" w:sz="0" w:space="0" w:color="auto"/>
            <w:bottom w:val="none" w:sz="0" w:space="0" w:color="auto"/>
            <w:right w:val="none" w:sz="0" w:space="0" w:color="auto"/>
          </w:divBdr>
          <w:divsChild>
            <w:div w:id="1963146369">
              <w:marLeft w:val="0"/>
              <w:marRight w:val="0"/>
              <w:marTop w:val="0"/>
              <w:marBottom w:val="0"/>
              <w:divBdr>
                <w:top w:val="none" w:sz="0" w:space="0" w:color="auto"/>
                <w:left w:val="none" w:sz="0" w:space="0" w:color="auto"/>
                <w:bottom w:val="none" w:sz="0" w:space="0" w:color="auto"/>
                <w:right w:val="none" w:sz="0" w:space="0" w:color="auto"/>
              </w:divBdr>
              <w:divsChild>
                <w:div w:id="1136725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430583">
          <w:marLeft w:val="75"/>
          <w:marRight w:val="75"/>
          <w:marTop w:val="75"/>
          <w:marBottom w:val="75"/>
          <w:divBdr>
            <w:top w:val="none" w:sz="0" w:space="0" w:color="auto"/>
            <w:left w:val="none" w:sz="0" w:space="0" w:color="auto"/>
            <w:bottom w:val="none" w:sz="0" w:space="0" w:color="auto"/>
            <w:right w:val="none" w:sz="0" w:space="0" w:color="auto"/>
          </w:divBdr>
          <w:divsChild>
            <w:div w:id="1782871307">
              <w:marLeft w:val="0"/>
              <w:marRight w:val="0"/>
              <w:marTop w:val="0"/>
              <w:marBottom w:val="0"/>
              <w:divBdr>
                <w:top w:val="none" w:sz="0" w:space="0" w:color="auto"/>
                <w:left w:val="none" w:sz="0" w:space="0" w:color="auto"/>
                <w:bottom w:val="none" w:sz="0" w:space="0" w:color="auto"/>
                <w:right w:val="none" w:sz="0" w:space="0" w:color="auto"/>
              </w:divBdr>
              <w:divsChild>
                <w:div w:id="206915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438205">
          <w:marLeft w:val="75"/>
          <w:marRight w:val="75"/>
          <w:marTop w:val="75"/>
          <w:marBottom w:val="75"/>
          <w:divBdr>
            <w:top w:val="none" w:sz="0" w:space="0" w:color="auto"/>
            <w:left w:val="none" w:sz="0" w:space="0" w:color="auto"/>
            <w:bottom w:val="none" w:sz="0" w:space="0" w:color="auto"/>
            <w:right w:val="none" w:sz="0" w:space="0" w:color="auto"/>
          </w:divBdr>
          <w:divsChild>
            <w:div w:id="862400605">
              <w:marLeft w:val="0"/>
              <w:marRight w:val="0"/>
              <w:marTop w:val="0"/>
              <w:marBottom w:val="0"/>
              <w:divBdr>
                <w:top w:val="none" w:sz="0" w:space="0" w:color="auto"/>
                <w:left w:val="none" w:sz="0" w:space="0" w:color="auto"/>
                <w:bottom w:val="none" w:sz="0" w:space="0" w:color="auto"/>
                <w:right w:val="none" w:sz="0" w:space="0" w:color="auto"/>
              </w:divBdr>
              <w:divsChild>
                <w:div w:id="313685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760397">
          <w:marLeft w:val="75"/>
          <w:marRight w:val="75"/>
          <w:marTop w:val="75"/>
          <w:marBottom w:val="75"/>
          <w:divBdr>
            <w:top w:val="none" w:sz="0" w:space="0" w:color="auto"/>
            <w:left w:val="none" w:sz="0" w:space="0" w:color="auto"/>
            <w:bottom w:val="none" w:sz="0" w:space="0" w:color="auto"/>
            <w:right w:val="none" w:sz="0" w:space="0" w:color="auto"/>
          </w:divBdr>
          <w:divsChild>
            <w:div w:id="886181087">
              <w:marLeft w:val="0"/>
              <w:marRight w:val="0"/>
              <w:marTop w:val="0"/>
              <w:marBottom w:val="0"/>
              <w:divBdr>
                <w:top w:val="none" w:sz="0" w:space="0" w:color="auto"/>
                <w:left w:val="none" w:sz="0" w:space="0" w:color="auto"/>
                <w:bottom w:val="none" w:sz="0" w:space="0" w:color="auto"/>
                <w:right w:val="none" w:sz="0" w:space="0" w:color="auto"/>
              </w:divBdr>
              <w:divsChild>
                <w:div w:id="128790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278373">
          <w:marLeft w:val="75"/>
          <w:marRight w:val="75"/>
          <w:marTop w:val="75"/>
          <w:marBottom w:val="75"/>
          <w:divBdr>
            <w:top w:val="none" w:sz="0" w:space="0" w:color="auto"/>
            <w:left w:val="none" w:sz="0" w:space="0" w:color="auto"/>
            <w:bottom w:val="none" w:sz="0" w:space="0" w:color="auto"/>
            <w:right w:val="none" w:sz="0" w:space="0" w:color="auto"/>
          </w:divBdr>
          <w:divsChild>
            <w:div w:id="1613197826">
              <w:marLeft w:val="0"/>
              <w:marRight w:val="0"/>
              <w:marTop w:val="0"/>
              <w:marBottom w:val="0"/>
              <w:divBdr>
                <w:top w:val="none" w:sz="0" w:space="0" w:color="auto"/>
                <w:left w:val="none" w:sz="0" w:space="0" w:color="auto"/>
                <w:bottom w:val="none" w:sz="0" w:space="0" w:color="auto"/>
                <w:right w:val="none" w:sz="0" w:space="0" w:color="auto"/>
              </w:divBdr>
              <w:divsChild>
                <w:div w:id="1545095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160069">
          <w:marLeft w:val="75"/>
          <w:marRight w:val="75"/>
          <w:marTop w:val="75"/>
          <w:marBottom w:val="75"/>
          <w:divBdr>
            <w:top w:val="none" w:sz="0" w:space="0" w:color="auto"/>
            <w:left w:val="none" w:sz="0" w:space="0" w:color="auto"/>
            <w:bottom w:val="none" w:sz="0" w:space="0" w:color="auto"/>
            <w:right w:val="none" w:sz="0" w:space="0" w:color="auto"/>
          </w:divBdr>
          <w:divsChild>
            <w:div w:id="400063320">
              <w:marLeft w:val="0"/>
              <w:marRight w:val="0"/>
              <w:marTop w:val="0"/>
              <w:marBottom w:val="0"/>
              <w:divBdr>
                <w:top w:val="none" w:sz="0" w:space="0" w:color="auto"/>
                <w:left w:val="none" w:sz="0" w:space="0" w:color="auto"/>
                <w:bottom w:val="none" w:sz="0" w:space="0" w:color="auto"/>
                <w:right w:val="none" w:sz="0" w:space="0" w:color="auto"/>
              </w:divBdr>
              <w:divsChild>
                <w:div w:id="1050685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172711">
          <w:marLeft w:val="75"/>
          <w:marRight w:val="75"/>
          <w:marTop w:val="75"/>
          <w:marBottom w:val="75"/>
          <w:divBdr>
            <w:top w:val="none" w:sz="0" w:space="0" w:color="auto"/>
            <w:left w:val="none" w:sz="0" w:space="0" w:color="auto"/>
            <w:bottom w:val="none" w:sz="0" w:space="0" w:color="auto"/>
            <w:right w:val="none" w:sz="0" w:space="0" w:color="auto"/>
          </w:divBdr>
          <w:divsChild>
            <w:div w:id="1730808225">
              <w:marLeft w:val="0"/>
              <w:marRight w:val="0"/>
              <w:marTop w:val="0"/>
              <w:marBottom w:val="0"/>
              <w:divBdr>
                <w:top w:val="none" w:sz="0" w:space="0" w:color="auto"/>
                <w:left w:val="none" w:sz="0" w:space="0" w:color="auto"/>
                <w:bottom w:val="none" w:sz="0" w:space="0" w:color="auto"/>
                <w:right w:val="none" w:sz="0" w:space="0" w:color="auto"/>
              </w:divBdr>
              <w:divsChild>
                <w:div w:id="1978298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421534">
          <w:marLeft w:val="75"/>
          <w:marRight w:val="75"/>
          <w:marTop w:val="75"/>
          <w:marBottom w:val="75"/>
          <w:divBdr>
            <w:top w:val="none" w:sz="0" w:space="0" w:color="auto"/>
            <w:left w:val="none" w:sz="0" w:space="0" w:color="auto"/>
            <w:bottom w:val="none" w:sz="0" w:space="0" w:color="auto"/>
            <w:right w:val="none" w:sz="0" w:space="0" w:color="auto"/>
          </w:divBdr>
          <w:divsChild>
            <w:div w:id="763889987">
              <w:marLeft w:val="0"/>
              <w:marRight w:val="0"/>
              <w:marTop w:val="0"/>
              <w:marBottom w:val="0"/>
              <w:divBdr>
                <w:top w:val="none" w:sz="0" w:space="0" w:color="auto"/>
                <w:left w:val="none" w:sz="0" w:space="0" w:color="auto"/>
                <w:bottom w:val="none" w:sz="0" w:space="0" w:color="auto"/>
                <w:right w:val="none" w:sz="0" w:space="0" w:color="auto"/>
              </w:divBdr>
              <w:divsChild>
                <w:div w:id="1831212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7823377">
      <w:bodyDiv w:val="1"/>
      <w:marLeft w:val="0"/>
      <w:marRight w:val="0"/>
      <w:marTop w:val="0"/>
      <w:marBottom w:val="0"/>
      <w:divBdr>
        <w:top w:val="none" w:sz="0" w:space="0" w:color="auto"/>
        <w:left w:val="none" w:sz="0" w:space="0" w:color="auto"/>
        <w:bottom w:val="none" w:sz="0" w:space="0" w:color="auto"/>
        <w:right w:val="none" w:sz="0" w:space="0" w:color="auto"/>
      </w:divBdr>
      <w:divsChild>
        <w:div w:id="60177004">
          <w:blockQuote w:val="1"/>
          <w:marLeft w:val="720"/>
          <w:marRight w:val="720"/>
          <w:marTop w:val="100"/>
          <w:marBottom w:val="100"/>
          <w:divBdr>
            <w:top w:val="none" w:sz="0" w:space="0" w:color="auto"/>
            <w:left w:val="none" w:sz="0" w:space="0" w:color="auto"/>
            <w:bottom w:val="none" w:sz="0" w:space="0" w:color="auto"/>
            <w:right w:val="none" w:sz="0" w:space="0" w:color="auto"/>
          </w:divBdr>
        </w:div>
        <w:div w:id="1500806651">
          <w:blockQuote w:val="1"/>
          <w:marLeft w:val="720"/>
          <w:marRight w:val="720"/>
          <w:marTop w:val="100"/>
          <w:marBottom w:val="100"/>
          <w:divBdr>
            <w:top w:val="none" w:sz="0" w:space="0" w:color="auto"/>
            <w:left w:val="none" w:sz="0" w:space="0" w:color="auto"/>
            <w:bottom w:val="none" w:sz="0" w:space="0" w:color="auto"/>
            <w:right w:val="none" w:sz="0" w:space="0" w:color="auto"/>
          </w:divBdr>
        </w:div>
        <w:div w:id="2146269365">
          <w:blockQuote w:val="1"/>
          <w:marLeft w:val="720"/>
          <w:marRight w:val="720"/>
          <w:marTop w:val="100"/>
          <w:marBottom w:val="100"/>
          <w:divBdr>
            <w:top w:val="none" w:sz="0" w:space="0" w:color="auto"/>
            <w:left w:val="none" w:sz="0" w:space="0" w:color="auto"/>
            <w:bottom w:val="none" w:sz="0" w:space="0" w:color="auto"/>
            <w:right w:val="none" w:sz="0" w:space="0" w:color="auto"/>
          </w:divBdr>
        </w:div>
        <w:div w:id="4410735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75764277">
      <w:bodyDiv w:val="1"/>
      <w:marLeft w:val="0"/>
      <w:marRight w:val="0"/>
      <w:marTop w:val="0"/>
      <w:marBottom w:val="0"/>
      <w:divBdr>
        <w:top w:val="none" w:sz="0" w:space="0" w:color="auto"/>
        <w:left w:val="none" w:sz="0" w:space="0" w:color="auto"/>
        <w:bottom w:val="none" w:sz="0" w:space="0" w:color="auto"/>
        <w:right w:val="none" w:sz="0" w:space="0" w:color="auto"/>
      </w:divBdr>
    </w:div>
    <w:div w:id="796529856">
      <w:bodyDiv w:val="1"/>
      <w:marLeft w:val="0"/>
      <w:marRight w:val="0"/>
      <w:marTop w:val="0"/>
      <w:marBottom w:val="0"/>
      <w:divBdr>
        <w:top w:val="none" w:sz="0" w:space="0" w:color="auto"/>
        <w:left w:val="none" w:sz="0" w:space="0" w:color="auto"/>
        <w:bottom w:val="none" w:sz="0" w:space="0" w:color="auto"/>
        <w:right w:val="none" w:sz="0" w:space="0" w:color="auto"/>
      </w:divBdr>
    </w:div>
    <w:div w:id="1302349242">
      <w:bodyDiv w:val="1"/>
      <w:marLeft w:val="0"/>
      <w:marRight w:val="0"/>
      <w:marTop w:val="0"/>
      <w:marBottom w:val="0"/>
      <w:divBdr>
        <w:top w:val="none" w:sz="0" w:space="0" w:color="auto"/>
        <w:left w:val="none" w:sz="0" w:space="0" w:color="auto"/>
        <w:bottom w:val="none" w:sz="0" w:space="0" w:color="auto"/>
        <w:right w:val="none" w:sz="0" w:space="0" w:color="auto"/>
      </w:divBdr>
      <w:divsChild>
        <w:div w:id="1929925721">
          <w:marLeft w:val="75"/>
          <w:marRight w:val="75"/>
          <w:marTop w:val="75"/>
          <w:marBottom w:val="75"/>
          <w:divBdr>
            <w:top w:val="none" w:sz="0" w:space="0" w:color="auto"/>
            <w:left w:val="none" w:sz="0" w:space="0" w:color="auto"/>
            <w:bottom w:val="none" w:sz="0" w:space="0" w:color="auto"/>
            <w:right w:val="none" w:sz="0" w:space="0" w:color="auto"/>
          </w:divBdr>
          <w:divsChild>
            <w:div w:id="530848953">
              <w:marLeft w:val="0"/>
              <w:marRight w:val="0"/>
              <w:marTop w:val="0"/>
              <w:marBottom w:val="0"/>
              <w:divBdr>
                <w:top w:val="none" w:sz="0" w:space="0" w:color="auto"/>
                <w:left w:val="none" w:sz="0" w:space="0" w:color="auto"/>
                <w:bottom w:val="none" w:sz="0" w:space="0" w:color="auto"/>
                <w:right w:val="none" w:sz="0" w:space="0" w:color="auto"/>
              </w:divBdr>
              <w:divsChild>
                <w:div w:id="1980066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140854">
          <w:marLeft w:val="75"/>
          <w:marRight w:val="75"/>
          <w:marTop w:val="75"/>
          <w:marBottom w:val="75"/>
          <w:divBdr>
            <w:top w:val="none" w:sz="0" w:space="0" w:color="auto"/>
            <w:left w:val="none" w:sz="0" w:space="0" w:color="auto"/>
            <w:bottom w:val="none" w:sz="0" w:space="0" w:color="auto"/>
            <w:right w:val="none" w:sz="0" w:space="0" w:color="auto"/>
          </w:divBdr>
          <w:divsChild>
            <w:div w:id="201526771">
              <w:marLeft w:val="0"/>
              <w:marRight w:val="0"/>
              <w:marTop w:val="0"/>
              <w:marBottom w:val="0"/>
              <w:divBdr>
                <w:top w:val="none" w:sz="0" w:space="0" w:color="auto"/>
                <w:left w:val="none" w:sz="0" w:space="0" w:color="auto"/>
                <w:bottom w:val="none" w:sz="0" w:space="0" w:color="auto"/>
                <w:right w:val="none" w:sz="0" w:space="0" w:color="auto"/>
              </w:divBdr>
              <w:divsChild>
                <w:div w:id="1796212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875931">
          <w:marLeft w:val="75"/>
          <w:marRight w:val="75"/>
          <w:marTop w:val="75"/>
          <w:marBottom w:val="75"/>
          <w:divBdr>
            <w:top w:val="none" w:sz="0" w:space="0" w:color="auto"/>
            <w:left w:val="none" w:sz="0" w:space="0" w:color="auto"/>
            <w:bottom w:val="none" w:sz="0" w:space="0" w:color="auto"/>
            <w:right w:val="none" w:sz="0" w:space="0" w:color="auto"/>
          </w:divBdr>
          <w:divsChild>
            <w:div w:id="626468412">
              <w:marLeft w:val="0"/>
              <w:marRight w:val="0"/>
              <w:marTop w:val="0"/>
              <w:marBottom w:val="0"/>
              <w:divBdr>
                <w:top w:val="none" w:sz="0" w:space="0" w:color="auto"/>
                <w:left w:val="none" w:sz="0" w:space="0" w:color="auto"/>
                <w:bottom w:val="none" w:sz="0" w:space="0" w:color="auto"/>
                <w:right w:val="none" w:sz="0" w:space="0" w:color="auto"/>
              </w:divBdr>
              <w:divsChild>
                <w:div w:id="290943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376329">
          <w:marLeft w:val="75"/>
          <w:marRight w:val="75"/>
          <w:marTop w:val="75"/>
          <w:marBottom w:val="75"/>
          <w:divBdr>
            <w:top w:val="none" w:sz="0" w:space="0" w:color="auto"/>
            <w:left w:val="none" w:sz="0" w:space="0" w:color="auto"/>
            <w:bottom w:val="none" w:sz="0" w:space="0" w:color="auto"/>
            <w:right w:val="none" w:sz="0" w:space="0" w:color="auto"/>
          </w:divBdr>
          <w:divsChild>
            <w:div w:id="48305683">
              <w:marLeft w:val="0"/>
              <w:marRight w:val="0"/>
              <w:marTop w:val="0"/>
              <w:marBottom w:val="0"/>
              <w:divBdr>
                <w:top w:val="none" w:sz="0" w:space="0" w:color="auto"/>
                <w:left w:val="none" w:sz="0" w:space="0" w:color="auto"/>
                <w:bottom w:val="none" w:sz="0" w:space="0" w:color="auto"/>
                <w:right w:val="none" w:sz="0" w:space="0" w:color="auto"/>
              </w:divBdr>
              <w:divsChild>
                <w:div w:id="1723408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554448">
          <w:marLeft w:val="75"/>
          <w:marRight w:val="75"/>
          <w:marTop w:val="75"/>
          <w:marBottom w:val="75"/>
          <w:divBdr>
            <w:top w:val="none" w:sz="0" w:space="0" w:color="auto"/>
            <w:left w:val="none" w:sz="0" w:space="0" w:color="auto"/>
            <w:bottom w:val="none" w:sz="0" w:space="0" w:color="auto"/>
            <w:right w:val="none" w:sz="0" w:space="0" w:color="auto"/>
          </w:divBdr>
          <w:divsChild>
            <w:div w:id="1593006700">
              <w:marLeft w:val="0"/>
              <w:marRight w:val="0"/>
              <w:marTop w:val="0"/>
              <w:marBottom w:val="0"/>
              <w:divBdr>
                <w:top w:val="none" w:sz="0" w:space="0" w:color="auto"/>
                <w:left w:val="none" w:sz="0" w:space="0" w:color="auto"/>
                <w:bottom w:val="none" w:sz="0" w:space="0" w:color="auto"/>
                <w:right w:val="none" w:sz="0" w:space="0" w:color="auto"/>
              </w:divBdr>
              <w:divsChild>
                <w:div w:id="2028218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999395">
          <w:marLeft w:val="75"/>
          <w:marRight w:val="75"/>
          <w:marTop w:val="75"/>
          <w:marBottom w:val="75"/>
          <w:divBdr>
            <w:top w:val="none" w:sz="0" w:space="0" w:color="auto"/>
            <w:left w:val="none" w:sz="0" w:space="0" w:color="auto"/>
            <w:bottom w:val="none" w:sz="0" w:space="0" w:color="auto"/>
            <w:right w:val="none" w:sz="0" w:space="0" w:color="auto"/>
          </w:divBdr>
          <w:divsChild>
            <w:div w:id="1216819012">
              <w:marLeft w:val="0"/>
              <w:marRight w:val="0"/>
              <w:marTop w:val="0"/>
              <w:marBottom w:val="0"/>
              <w:divBdr>
                <w:top w:val="none" w:sz="0" w:space="0" w:color="auto"/>
                <w:left w:val="none" w:sz="0" w:space="0" w:color="auto"/>
                <w:bottom w:val="none" w:sz="0" w:space="0" w:color="auto"/>
                <w:right w:val="none" w:sz="0" w:space="0" w:color="auto"/>
              </w:divBdr>
              <w:divsChild>
                <w:div w:id="108552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5720048">
          <w:marLeft w:val="75"/>
          <w:marRight w:val="75"/>
          <w:marTop w:val="75"/>
          <w:marBottom w:val="75"/>
          <w:divBdr>
            <w:top w:val="none" w:sz="0" w:space="0" w:color="auto"/>
            <w:left w:val="none" w:sz="0" w:space="0" w:color="auto"/>
            <w:bottom w:val="none" w:sz="0" w:space="0" w:color="auto"/>
            <w:right w:val="none" w:sz="0" w:space="0" w:color="auto"/>
          </w:divBdr>
          <w:divsChild>
            <w:div w:id="853423047">
              <w:marLeft w:val="0"/>
              <w:marRight w:val="0"/>
              <w:marTop w:val="0"/>
              <w:marBottom w:val="0"/>
              <w:divBdr>
                <w:top w:val="none" w:sz="0" w:space="0" w:color="auto"/>
                <w:left w:val="none" w:sz="0" w:space="0" w:color="auto"/>
                <w:bottom w:val="none" w:sz="0" w:space="0" w:color="auto"/>
                <w:right w:val="none" w:sz="0" w:space="0" w:color="auto"/>
              </w:divBdr>
              <w:divsChild>
                <w:div w:id="333923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8675433">
      <w:bodyDiv w:val="1"/>
      <w:marLeft w:val="0"/>
      <w:marRight w:val="0"/>
      <w:marTop w:val="0"/>
      <w:marBottom w:val="0"/>
      <w:divBdr>
        <w:top w:val="none" w:sz="0" w:space="0" w:color="auto"/>
        <w:left w:val="none" w:sz="0" w:space="0" w:color="auto"/>
        <w:bottom w:val="none" w:sz="0" w:space="0" w:color="auto"/>
        <w:right w:val="none" w:sz="0" w:space="0" w:color="auto"/>
      </w:divBdr>
      <w:divsChild>
        <w:div w:id="168494819">
          <w:marLeft w:val="0"/>
          <w:marRight w:val="0"/>
          <w:marTop w:val="0"/>
          <w:marBottom w:val="0"/>
          <w:divBdr>
            <w:top w:val="none" w:sz="0" w:space="0" w:color="auto"/>
            <w:left w:val="none" w:sz="0" w:space="0" w:color="auto"/>
            <w:bottom w:val="none" w:sz="0" w:space="0" w:color="auto"/>
            <w:right w:val="none" w:sz="0" w:space="0" w:color="auto"/>
          </w:divBdr>
        </w:div>
        <w:div w:id="979185349">
          <w:marLeft w:val="0"/>
          <w:marRight w:val="0"/>
          <w:marTop w:val="0"/>
          <w:marBottom w:val="0"/>
          <w:divBdr>
            <w:top w:val="none" w:sz="0" w:space="0" w:color="auto"/>
            <w:left w:val="none" w:sz="0" w:space="0" w:color="auto"/>
            <w:bottom w:val="none" w:sz="0" w:space="0" w:color="auto"/>
            <w:right w:val="none" w:sz="0" w:space="0" w:color="auto"/>
          </w:divBdr>
        </w:div>
        <w:div w:id="1444154321">
          <w:marLeft w:val="0"/>
          <w:marRight w:val="0"/>
          <w:marTop w:val="0"/>
          <w:marBottom w:val="0"/>
          <w:divBdr>
            <w:top w:val="none" w:sz="0" w:space="0" w:color="auto"/>
            <w:left w:val="none" w:sz="0" w:space="0" w:color="auto"/>
            <w:bottom w:val="none" w:sz="0" w:space="0" w:color="auto"/>
            <w:right w:val="none" w:sz="0" w:space="0" w:color="auto"/>
          </w:divBdr>
        </w:div>
        <w:div w:id="1720275165">
          <w:marLeft w:val="0"/>
          <w:marRight w:val="0"/>
          <w:marTop w:val="0"/>
          <w:marBottom w:val="0"/>
          <w:divBdr>
            <w:top w:val="none" w:sz="0" w:space="0" w:color="auto"/>
            <w:left w:val="none" w:sz="0" w:space="0" w:color="auto"/>
            <w:bottom w:val="none" w:sz="0" w:space="0" w:color="auto"/>
            <w:right w:val="none" w:sz="0" w:space="0" w:color="auto"/>
          </w:divBdr>
        </w:div>
        <w:div w:id="1621378867">
          <w:marLeft w:val="0"/>
          <w:marRight w:val="0"/>
          <w:marTop w:val="0"/>
          <w:marBottom w:val="0"/>
          <w:divBdr>
            <w:top w:val="none" w:sz="0" w:space="0" w:color="auto"/>
            <w:left w:val="none" w:sz="0" w:space="0" w:color="auto"/>
            <w:bottom w:val="none" w:sz="0" w:space="0" w:color="auto"/>
            <w:right w:val="none" w:sz="0" w:space="0" w:color="auto"/>
          </w:divBdr>
        </w:div>
        <w:div w:id="2102677030">
          <w:marLeft w:val="0"/>
          <w:marRight w:val="0"/>
          <w:marTop w:val="0"/>
          <w:marBottom w:val="0"/>
          <w:divBdr>
            <w:top w:val="none" w:sz="0" w:space="0" w:color="auto"/>
            <w:left w:val="none" w:sz="0" w:space="0" w:color="auto"/>
            <w:bottom w:val="none" w:sz="0" w:space="0" w:color="auto"/>
            <w:right w:val="none" w:sz="0" w:space="0" w:color="auto"/>
          </w:divBdr>
        </w:div>
        <w:div w:id="902177924">
          <w:marLeft w:val="0"/>
          <w:marRight w:val="0"/>
          <w:marTop w:val="0"/>
          <w:marBottom w:val="0"/>
          <w:divBdr>
            <w:top w:val="none" w:sz="0" w:space="0" w:color="auto"/>
            <w:left w:val="none" w:sz="0" w:space="0" w:color="auto"/>
            <w:bottom w:val="none" w:sz="0" w:space="0" w:color="auto"/>
            <w:right w:val="none" w:sz="0" w:space="0" w:color="auto"/>
          </w:divBdr>
        </w:div>
      </w:divsChild>
    </w:div>
    <w:div w:id="1775903582">
      <w:bodyDiv w:val="1"/>
      <w:marLeft w:val="0"/>
      <w:marRight w:val="0"/>
      <w:marTop w:val="0"/>
      <w:marBottom w:val="0"/>
      <w:divBdr>
        <w:top w:val="none" w:sz="0" w:space="0" w:color="auto"/>
        <w:left w:val="none" w:sz="0" w:space="0" w:color="auto"/>
        <w:bottom w:val="none" w:sz="0" w:space="0" w:color="auto"/>
        <w:right w:val="none" w:sz="0" w:space="0" w:color="auto"/>
      </w:divBdr>
      <w:divsChild>
        <w:div w:id="341856621">
          <w:marLeft w:val="75"/>
          <w:marRight w:val="75"/>
          <w:marTop w:val="75"/>
          <w:marBottom w:val="75"/>
          <w:divBdr>
            <w:top w:val="none" w:sz="0" w:space="0" w:color="auto"/>
            <w:left w:val="none" w:sz="0" w:space="0" w:color="auto"/>
            <w:bottom w:val="none" w:sz="0" w:space="0" w:color="auto"/>
            <w:right w:val="none" w:sz="0" w:space="0" w:color="auto"/>
          </w:divBdr>
          <w:divsChild>
            <w:div w:id="600799361">
              <w:marLeft w:val="0"/>
              <w:marRight w:val="0"/>
              <w:marTop w:val="0"/>
              <w:marBottom w:val="0"/>
              <w:divBdr>
                <w:top w:val="none" w:sz="0" w:space="0" w:color="auto"/>
                <w:left w:val="none" w:sz="0" w:space="0" w:color="auto"/>
                <w:bottom w:val="none" w:sz="0" w:space="0" w:color="auto"/>
                <w:right w:val="none" w:sz="0" w:space="0" w:color="auto"/>
              </w:divBdr>
              <w:divsChild>
                <w:div w:id="576020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9565304">
          <w:marLeft w:val="75"/>
          <w:marRight w:val="75"/>
          <w:marTop w:val="75"/>
          <w:marBottom w:val="75"/>
          <w:divBdr>
            <w:top w:val="none" w:sz="0" w:space="0" w:color="auto"/>
            <w:left w:val="none" w:sz="0" w:space="0" w:color="auto"/>
            <w:bottom w:val="none" w:sz="0" w:space="0" w:color="auto"/>
            <w:right w:val="none" w:sz="0" w:space="0" w:color="auto"/>
          </w:divBdr>
          <w:divsChild>
            <w:div w:id="1552039475">
              <w:marLeft w:val="0"/>
              <w:marRight w:val="0"/>
              <w:marTop w:val="0"/>
              <w:marBottom w:val="0"/>
              <w:divBdr>
                <w:top w:val="none" w:sz="0" w:space="0" w:color="auto"/>
                <w:left w:val="none" w:sz="0" w:space="0" w:color="auto"/>
                <w:bottom w:val="none" w:sz="0" w:space="0" w:color="auto"/>
                <w:right w:val="none" w:sz="0" w:space="0" w:color="auto"/>
              </w:divBdr>
              <w:divsChild>
                <w:div w:id="1806241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929828">
          <w:marLeft w:val="75"/>
          <w:marRight w:val="75"/>
          <w:marTop w:val="75"/>
          <w:marBottom w:val="75"/>
          <w:divBdr>
            <w:top w:val="none" w:sz="0" w:space="0" w:color="auto"/>
            <w:left w:val="none" w:sz="0" w:space="0" w:color="auto"/>
            <w:bottom w:val="none" w:sz="0" w:space="0" w:color="auto"/>
            <w:right w:val="none" w:sz="0" w:space="0" w:color="auto"/>
          </w:divBdr>
          <w:divsChild>
            <w:div w:id="226501796">
              <w:marLeft w:val="0"/>
              <w:marRight w:val="0"/>
              <w:marTop w:val="0"/>
              <w:marBottom w:val="0"/>
              <w:divBdr>
                <w:top w:val="none" w:sz="0" w:space="0" w:color="auto"/>
                <w:left w:val="none" w:sz="0" w:space="0" w:color="auto"/>
                <w:bottom w:val="none" w:sz="0" w:space="0" w:color="auto"/>
                <w:right w:val="none" w:sz="0" w:space="0" w:color="auto"/>
              </w:divBdr>
              <w:divsChild>
                <w:div w:id="1033117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525561">
          <w:marLeft w:val="75"/>
          <w:marRight w:val="75"/>
          <w:marTop w:val="75"/>
          <w:marBottom w:val="75"/>
          <w:divBdr>
            <w:top w:val="none" w:sz="0" w:space="0" w:color="auto"/>
            <w:left w:val="none" w:sz="0" w:space="0" w:color="auto"/>
            <w:bottom w:val="none" w:sz="0" w:space="0" w:color="auto"/>
            <w:right w:val="none" w:sz="0" w:space="0" w:color="auto"/>
          </w:divBdr>
          <w:divsChild>
            <w:div w:id="1433478696">
              <w:marLeft w:val="0"/>
              <w:marRight w:val="0"/>
              <w:marTop w:val="0"/>
              <w:marBottom w:val="0"/>
              <w:divBdr>
                <w:top w:val="none" w:sz="0" w:space="0" w:color="auto"/>
                <w:left w:val="none" w:sz="0" w:space="0" w:color="auto"/>
                <w:bottom w:val="none" w:sz="0" w:space="0" w:color="auto"/>
                <w:right w:val="none" w:sz="0" w:space="0" w:color="auto"/>
              </w:divBdr>
              <w:divsChild>
                <w:div w:id="1993439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0299300">
          <w:marLeft w:val="75"/>
          <w:marRight w:val="75"/>
          <w:marTop w:val="75"/>
          <w:marBottom w:val="75"/>
          <w:divBdr>
            <w:top w:val="none" w:sz="0" w:space="0" w:color="auto"/>
            <w:left w:val="none" w:sz="0" w:space="0" w:color="auto"/>
            <w:bottom w:val="none" w:sz="0" w:space="0" w:color="auto"/>
            <w:right w:val="none" w:sz="0" w:space="0" w:color="auto"/>
          </w:divBdr>
          <w:divsChild>
            <w:div w:id="1029990791">
              <w:marLeft w:val="0"/>
              <w:marRight w:val="0"/>
              <w:marTop w:val="0"/>
              <w:marBottom w:val="0"/>
              <w:divBdr>
                <w:top w:val="none" w:sz="0" w:space="0" w:color="auto"/>
                <w:left w:val="none" w:sz="0" w:space="0" w:color="auto"/>
                <w:bottom w:val="none" w:sz="0" w:space="0" w:color="auto"/>
                <w:right w:val="none" w:sz="0" w:space="0" w:color="auto"/>
              </w:divBdr>
              <w:divsChild>
                <w:div w:id="202138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3104418">
          <w:marLeft w:val="75"/>
          <w:marRight w:val="75"/>
          <w:marTop w:val="75"/>
          <w:marBottom w:val="75"/>
          <w:divBdr>
            <w:top w:val="none" w:sz="0" w:space="0" w:color="auto"/>
            <w:left w:val="none" w:sz="0" w:space="0" w:color="auto"/>
            <w:bottom w:val="none" w:sz="0" w:space="0" w:color="auto"/>
            <w:right w:val="none" w:sz="0" w:space="0" w:color="auto"/>
          </w:divBdr>
          <w:divsChild>
            <w:div w:id="774440789">
              <w:marLeft w:val="0"/>
              <w:marRight w:val="0"/>
              <w:marTop w:val="0"/>
              <w:marBottom w:val="0"/>
              <w:divBdr>
                <w:top w:val="none" w:sz="0" w:space="0" w:color="auto"/>
                <w:left w:val="none" w:sz="0" w:space="0" w:color="auto"/>
                <w:bottom w:val="none" w:sz="0" w:space="0" w:color="auto"/>
                <w:right w:val="none" w:sz="0" w:space="0" w:color="auto"/>
              </w:divBdr>
              <w:divsChild>
                <w:div w:id="39522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9332620">
      <w:bodyDiv w:val="1"/>
      <w:marLeft w:val="0"/>
      <w:marRight w:val="0"/>
      <w:marTop w:val="0"/>
      <w:marBottom w:val="0"/>
      <w:divBdr>
        <w:top w:val="none" w:sz="0" w:space="0" w:color="auto"/>
        <w:left w:val="none" w:sz="0" w:space="0" w:color="auto"/>
        <w:bottom w:val="none" w:sz="0" w:space="0" w:color="auto"/>
        <w:right w:val="none" w:sz="0" w:space="0" w:color="auto"/>
      </w:divBdr>
    </w:div>
    <w:div w:id="1832940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rscalisiyorum.com"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gif"/><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derscalisiyorum.com"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hyperlink" Target="http://www.derscalisiyorum.com"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1159</Words>
  <Characters>6608</Characters>
  <Application>Microsoft Office Word</Application>
  <DocSecurity>0</DocSecurity>
  <Lines>55</Lines>
  <Paragraphs>15</Paragraphs>
  <ScaleCrop>false</ScaleCrop>
  <Company/>
  <LinksUpToDate>false</LinksUpToDate>
  <CharactersWithSpaces>7752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Arçelik</dc:creator>
  <cp:keywords/>
  <dc:description/>
  <cp:lastModifiedBy>Arçelik</cp:lastModifiedBy>
  <cp:revision>29</cp:revision>
  <cp:lastPrinted>2012-06-17T09:04:00Z</cp:lastPrinted>
  <dcterms:created xsi:type="dcterms:W3CDTF">2012-04-27T17:05:00Z</dcterms:created>
  <dcterms:modified xsi:type="dcterms:W3CDTF">2012-06-25T12:22:00Z</dcterms:modified>
</cp:coreProperties>
</file>